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FF" w:rsidRDefault="00291B0E">
      <w:pPr>
        <w:jc w:val="center"/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>校</w:t>
      </w:r>
      <w:r w:rsidR="00BB3A1C">
        <w:rPr>
          <w:rFonts w:hint="eastAsia"/>
          <w:sz w:val="32"/>
          <w:lang w:eastAsia="zh-CN"/>
        </w:rPr>
        <w:t>党课考试系统使用说明</w:t>
      </w:r>
    </w:p>
    <w:p w:rsidR="00264BFF" w:rsidRDefault="00BB3A1C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</w:t>
      </w:r>
      <w:r>
        <w:rPr>
          <w:rFonts w:hint="eastAsia"/>
          <w:sz w:val="24"/>
          <w:szCs w:val="24"/>
          <w:lang w:eastAsia="zh-CN"/>
        </w:rPr>
        <w:t>、打开网址</w:t>
      </w:r>
      <w:r>
        <w:fldChar w:fldCharType="begin"/>
      </w:r>
      <w:r>
        <w:instrText>HYPERLINK "http://online.bit.edu.cn/"</w:instrText>
      </w:r>
      <w:r>
        <w:fldChar w:fldCharType="separate"/>
      </w:r>
      <w:r>
        <w:rPr>
          <w:rStyle w:val="ad"/>
          <w:sz w:val="24"/>
          <w:szCs w:val="24"/>
        </w:rPr>
        <w:t>http://</w:t>
      </w:r>
      <w:r>
        <w:rPr>
          <w:rStyle w:val="ad"/>
          <w:rFonts w:hint="eastAsia"/>
          <w:sz w:val="24"/>
          <w:szCs w:val="24"/>
          <w:lang w:eastAsia="zh-CN"/>
        </w:rPr>
        <w:t>online</w:t>
      </w:r>
      <w:r>
        <w:rPr>
          <w:rStyle w:val="ad"/>
          <w:sz w:val="24"/>
          <w:szCs w:val="24"/>
        </w:rPr>
        <w:t>.bit.edu.cn/</w:t>
      </w:r>
      <w:r>
        <w:fldChar w:fldCharType="end"/>
      </w:r>
      <w:r>
        <w:rPr>
          <w:rFonts w:hint="eastAsia"/>
          <w:sz w:val="24"/>
          <w:szCs w:val="24"/>
          <w:lang w:eastAsia="zh-CN"/>
        </w:rPr>
        <w:t>，显示登陆界面</w:t>
      </w:r>
    </w:p>
    <w:p w:rsidR="00264BFF" w:rsidRDefault="00BB3A1C">
      <w:pPr>
        <w:rPr>
          <w:lang w:eastAsia="zh-CN"/>
        </w:rPr>
      </w:pPr>
      <w:r>
        <w:rPr>
          <w:rFonts w:hint="eastAsia"/>
          <w:noProof/>
          <w:lang w:eastAsia="zh-CN" w:bidi="ar-SA"/>
        </w:rPr>
        <w:drawing>
          <wp:inline distT="0" distB="0" distL="0" distR="0">
            <wp:extent cx="6334125" cy="395859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5651" cy="3959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BFF" w:rsidRDefault="00BB3A1C">
      <w:pPr>
        <w:pStyle w:val="11"/>
        <w:numPr>
          <w:ilvl w:val="0"/>
          <w:numId w:val="1"/>
        </w:numPr>
        <w:tabs>
          <w:tab w:val="clear" w:pos="720"/>
          <w:tab w:val="left" w:pos="284"/>
        </w:tabs>
        <w:spacing w:after="120" w:line="360" w:lineRule="atLeast"/>
        <w:ind w:hanging="720"/>
        <w:outlineLvl w:val="2"/>
        <w:rPr>
          <w:rFonts w:ascii="Verdana" w:hAnsi="Verdana"/>
          <w:color w:val="000000"/>
          <w:sz w:val="24"/>
          <w:szCs w:val="24"/>
        </w:rPr>
      </w:pPr>
      <w:proofErr w:type="spellStart"/>
      <w:r>
        <w:rPr>
          <w:rFonts w:ascii="Verdana" w:hAnsi="Verdana"/>
          <w:color w:val="000000"/>
          <w:sz w:val="24"/>
          <w:szCs w:val="24"/>
        </w:rPr>
        <w:t>教职员工用户名密码</w:t>
      </w:r>
      <w:proofErr w:type="spellEnd"/>
    </w:p>
    <w:p w:rsidR="00264BFF" w:rsidRDefault="00BB3A1C">
      <w:pPr>
        <w:pStyle w:val="11"/>
        <w:tabs>
          <w:tab w:val="left" w:pos="284"/>
        </w:tabs>
        <w:spacing w:before="100" w:beforeAutospacing="1" w:after="100" w:afterAutospacing="1" w:line="240" w:lineRule="auto"/>
        <w:ind w:leftChars="129" w:left="284" w:firstLineChars="202" w:firstLine="424"/>
        <w:rPr>
          <w:rFonts w:ascii="Verdana" w:hAnsi="Verdana"/>
          <w:color w:val="333333"/>
          <w:sz w:val="21"/>
          <w:szCs w:val="21"/>
          <w:lang w:eastAsia="zh-CN"/>
        </w:rPr>
      </w:pPr>
      <w:r>
        <w:rPr>
          <w:rFonts w:ascii="Verdana" w:hAnsi="Verdana"/>
          <w:color w:val="333333"/>
          <w:sz w:val="21"/>
          <w:szCs w:val="21"/>
          <w:lang w:eastAsia="zh-CN"/>
        </w:rPr>
        <w:t>教职员工用户名为</w:t>
      </w:r>
      <w:r>
        <w:fldChar w:fldCharType="begin"/>
      </w:r>
      <w:r>
        <w:rPr>
          <w:lang w:eastAsia="zh-CN"/>
        </w:rPr>
        <w:instrText>HYPERLINK "http://10.102.20.2/upload/documents/2010/G53.pdf" \o "2010</w:instrText>
      </w:r>
      <w:r>
        <w:rPr>
          <w:lang w:eastAsia="zh-CN"/>
        </w:rPr>
        <w:instrText>年及以前入校的在职员工统一在原五位工资号（不足五位的用</w:instrText>
      </w:r>
      <w:r>
        <w:rPr>
          <w:lang w:eastAsia="zh-CN"/>
        </w:rPr>
        <w:instrText>0</w:instrText>
      </w:r>
      <w:r>
        <w:rPr>
          <w:lang w:eastAsia="zh-CN"/>
        </w:rPr>
        <w:instrText>补齐）前添加</w:instrText>
      </w:r>
      <w:r>
        <w:rPr>
          <w:lang w:eastAsia="zh-CN"/>
        </w:rPr>
        <w:instrText>61201</w:instrText>
      </w:r>
      <w:r>
        <w:rPr>
          <w:lang w:eastAsia="zh-CN"/>
        </w:rPr>
        <w:instrText>。如原编号为</w:instrText>
      </w:r>
      <w:r>
        <w:rPr>
          <w:lang w:eastAsia="zh-CN"/>
        </w:rPr>
        <w:instrText>03862</w:instrText>
      </w:r>
      <w:r>
        <w:rPr>
          <w:lang w:eastAsia="zh-CN"/>
        </w:rPr>
        <w:instrText>，则新编号为</w:instrText>
      </w:r>
      <w:r>
        <w:rPr>
          <w:lang w:eastAsia="zh-CN"/>
        </w:rPr>
        <w:instrText>6120103862</w:instrText>
      </w:r>
      <w:r>
        <w:rPr>
          <w:lang w:eastAsia="zh-CN"/>
        </w:rPr>
        <w:instrText>。</w:instrText>
      </w:r>
      <w:r>
        <w:rPr>
          <w:lang w:eastAsia="zh-CN"/>
        </w:rPr>
        <w:instrText xml:space="preserve"> </w:instrText>
      </w:r>
      <w:r>
        <w:rPr>
          <w:lang w:eastAsia="zh-CN"/>
        </w:rPr>
        <w:instrText>全体离退休职工统一在其原四位工资号（不足四位的用</w:instrText>
      </w:r>
      <w:r>
        <w:rPr>
          <w:lang w:eastAsia="zh-CN"/>
        </w:rPr>
        <w:instrText>0</w:instrText>
      </w:r>
      <w:r>
        <w:rPr>
          <w:lang w:eastAsia="zh-CN"/>
        </w:rPr>
        <w:instrText>补齐）前添加</w:instrText>
      </w:r>
      <w:r>
        <w:rPr>
          <w:lang w:eastAsia="zh-CN"/>
        </w:rPr>
        <w:instrText>612009</w:instrText>
      </w:r>
      <w:r>
        <w:rPr>
          <w:lang w:eastAsia="zh-CN"/>
        </w:rPr>
        <w:instrText>。如原编号为</w:instrText>
      </w:r>
      <w:r>
        <w:rPr>
          <w:lang w:eastAsia="zh-CN"/>
        </w:rPr>
        <w:instrText>0887</w:instrText>
      </w:r>
      <w:r>
        <w:rPr>
          <w:lang w:eastAsia="zh-CN"/>
        </w:rPr>
        <w:instrText>，则新编号为</w:instrText>
      </w:r>
      <w:r>
        <w:rPr>
          <w:lang w:eastAsia="zh-CN"/>
        </w:rPr>
        <w:instrText>6120090887</w:instrText>
      </w:r>
      <w:r>
        <w:rPr>
          <w:lang w:eastAsia="zh-CN"/>
        </w:rPr>
        <w:instrText>。</w:instrText>
      </w:r>
      <w:r>
        <w:rPr>
          <w:lang w:eastAsia="zh-CN"/>
        </w:rPr>
        <w:instrText>"</w:instrText>
      </w:r>
      <w:r>
        <w:fldChar w:fldCharType="separate"/>
      </w:r>
      <w:r>
        <w:rPr>
          <w:rStyle w:val="ad"/>
          <w:rFonts w:ascii="Verdana" w:hAnsi="Verdana"/>
          <w:sz w:val="21"/>
          <w:szCs w:val="21"/>
          <w:lang w:eastAsia="zh-CN"/>
        </w:rPr>
        <w:t>十位工号</w:t>
      </w:r>
      <w:r>
        <w:fldChar w:fldCharType="end"/>
      </w:r>
      <w:r>
        <w:rPr>
          <w:rFonts w:ascii="Verdana" w:hAnsi="Verdana"/>
          <w:color w:val="333333"/>
          <w:sz w:val="21"/>
          <w:szCs w:val="21"/>
          <w:lang w:eastAsia="zh-CN"/>
        </w:rPr>
        <w:t>，初始密码为身份证件号后六位（其中字母为小写）或八位数字组成的出生日期。</w:t>
      </w:r>
    </w:p>
    <w:p w:rsidR="00264BFF" w:rsidRDefault="00BB3A1C">
      <w:pPr>
        <w:pStyle w:val="11"/>
        <w:numPr>
          <w:ilvl w:val="0"/>
          <w:numId w:val="1"/>
        </w:numPr>
        <w:tabs>
          <w:tab w:val="clear" w:pos="720"/>
          <w:tab w:val="left" w:pos="284"/>
        </w:tabs>
        <w:spacing w:after="120" w:line="360" w:lineRule="atLeast"/>
        <w:ind w:hanging="720"/>
        <w:outlineLvl w:val="2"/>
        <w:rPr>
          <w:rFonts w:ascii="Verdana" w:hAnsi="Verdana"/>
          <w:color w:val="000000"/>
          <w:sz w:val="24"/>
          <w:szCs w:val="24"/>
        </w:rPr>
      </w:pPr>
      <w:proofErr w:type="spellStart"/>
      <w:r>
        <w:rPr>
          <w:rFonts w:ascii="Verdana" w:hAnsi="Verdana"/>
          <w:color w:val="000000"/>
          <w:sz w:val="24"/>
          <w:szCs w:val="24"/>
        </w:rPr>
        <w:t>本科生用户名密码</w:t>
      </w:r>
      <w:proofErr w:type="spellEnd"/>
    </w:p>
    <w:p w:rsidR="00264BFF" w:rsidRDefault="00BB3A1C">
      <w:pPr>
        <w:pStyle w:val="11"/>
        <w:spacing w:before="100" w:beforeAutospacing="1" w:after="100" w:afterAutospacing="1" w:line="240" w:lineRule="auto"/>
        <w:ind w:left="284" w:firstLineChars="207" w:firstLine="435"/>
        <w:rPr>
          <w:rFonts w:ascii="Verdana" w:hAnsi="Verdana"/>
          <w:color w:val="333333"/>
          <w:sz w:val="21"/>
          <w:szCs w:val="21"/>
          <w:lang w:eastAsia="zh-CN"/>
        </w:rPr>
      </w:pPr>
      <w:r>
        <w:rPr>
          <w:rFonts w:ascii="Verdana" w:hAnsi="Verdana"/>
          <w:color w:val="333333"/>
          <w:sz w:val="21"/>
          <w:szCs w:val="21"/>
          <w:lang w:eastAsia="zh-CN"/>
        </w:rPr>
        <w:t>本科生用户名为学号，初始密码为身份证号后六位，其中字母均为小写。若您登记的个人信息中没有身份证号，则密码为八位班号。</w:t>
      </w:r>
    </w:p>
    <w:p w:rsidR="00264BFF" w:rsidRDefault="00BB3A1C">
      <w:pPr>
        <w:pStyle w:val="11"/>
        <w:numPr>
          <w:ilvl w:val="0"/>
          <w:numId w:val="1"/>
        </w:numPr>
        <w:tabs>
          <w:tab w:val="clear" w:pos="720"/>
          <w:tab w:val="left" w:pos="284"/>
        </w:tabs>
        <w:spacing w:after="120" w:line="360" w:lineRule="atLeast"/>
        <w:ind w:hanging="720"/>
        <w:outlineLvl w:val="2"/>
        <w:rPr>
          <w:rFonts w:ascii="Verdana" w:hAnsi="Verdana"/>
          <w:color w:val="000000"/>
          <w:sz w:val="24"/>
          <w:szCs w:val="24"/>
        </w:rPr>
      </w:pPr>
      <w:proofErr w:type="spellStart"/>
      <w:r>
        <w:rPr>
          <w:rFonts w:ascii="Verdana" w:hAnsi="Verdana"/>
          <w:color w:val="000000"/>
          <w:sz w:val="24"/>
          <w:szCs w:val="24"/>
        </w:rPr>
        <w:t>研究生用户名密码</w:t>
      </w:r>
      <w:proofErr w:type="spellEnd"/>
    </w:p>
    <w:p w:rsidR="00264BFF" w:rsidRDefault="00BB3A1C">
      <w:pPr>
        <w:pStyle w:val="11"/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  <w:lang w:eastAsia="zh-CN"/>
        </w:rPr>
      </w:pPr>
      <w:r>
        <w:rPr>
          <w:rFonts w:ascii="Verdana" w:hAnsi="Verdana"/>
          <w:color w:val="333333"/>
          <w:sz w:val="21"/>
          <w:szCs w:val="21"/>
          <w:lang w:eastAsia="zh-CN"/>
        </w:rPr>
        <w:t>研究生用户名为学号，初始密码为身份证件号后六位，其中字母均为小写。</w:t>
      </w:r>
    </w:p>
    <w:p w:rsidR="00264BFF" w:rsidRDefault="00264BFF">
      <w:pPr>
        <w:pStyle w:val="11"/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  <w:lang w:eastAsia="zh-CN"/>
        </w:rPr>
      </w:pPr>
    </w:p>
    <w:p w:rsidR="00264BFF" w:rsidRDefault="00264BFF">
      <w:pPr>
        <w:pStyle w:val="11"/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  <w:lang w:eastAsia="zh-CN"/>
        </w:rPr>
      </w:pPr>
    </w:p>
    <w:p w:rsidR="00264BFF" w:rsidRDefault="00264BFF">
      <w:pPr>
        <w:pStyle w:val="11"/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  <w:lang w:eastAsia="zh-CN"/>
        </w:rPr>
      </w:pPr>
    </w:p>
    <w:p w:rsidR="00264BFF" w:rsidRDefault="00264BFF">
      <w:pPr>
        <w:pStyle w:val="11"/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  <w:lang w:eastAsia="zh-CN"/>
        </w:rPr>
      </w:pPr>
    </w:p>
    <w:p w:rsidR="00264BFF" w:rsidRDefault="00264BFF">
      <w:pPr>
        <w:pStyle w:val="11"/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  <w:lang w:eastAsia="zh-CN"/>
        </w:rPr>
      </w:pPr>
    </w:p>
    <w:p w:rsidR="00264BFF" w:rsidRDefault="00264BFF">
      <w:pPr>
        <w:pStyle w:val="11"/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  <w:lang w:eastAsia="zh-CN"/>
        </w:rPr>
      </w:pPr>
    </w:p>
    <w:p w:rsidR="00264BFF" w:rsidRDefault="00264BFF">
      <w:pPr>
        <w:pStyle w:val="11"/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  <w:lang w:eastAsia="zh-CN"/>
        </w:rPr>
      </w:pPr>
    </w:p>
    <w:p w:rsidR="00264BFF" w:rsidRDefault="00264BFF">
      <w:pPr>
        <w:pStyle w:val="11"/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  <w:lang w:eastAsia="zh-CN"/>
        </w:rPr>
      </w:pPr>
    </w:p>
    <w:p w:rsidR="00264BFF" w:rsidRDefault="00264BFF">
      <w:pPr>
        <w:pStyle w:val="11"/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  <w:lang w:eastAsia="zh-CN"/>
        </w:rPr>
      </w:pPr>
    </w:p>
    <w:p w:rsidR="00264BFF" w:rsidRDefault="00264BFF">
      <w:pPr>
        <w:pStyle w:val="11"/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  <w:lang w:eastAsia="zh-CN"/>
        </w:rPr>
      </w:pPr>
    </w:p>
    <w:p w:rsidR="00264BFF" w:rsidRDefault="00264BFF">
      <w:pPr>
        <w:pStyle w:val="11"/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  <w:lang w:eastAsia="zh-CN"/>
        </w:rPr>
      </w:pPr>
    </w:p>
    <w:p w:rsidR="00264BFF" w:rsidRDefault="00264BFF">
      <w:pPr>
        <w:pStyle w:val="11"/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  <w:lang w:eastAsia="zh-CN"/>
        </w:rPr>
      </w:pPr>
    </w:p>
    <w:p w:rsidR="00264BFF" w:rsidRDefault="00264BFF">
      <w:pPr>
        <w:pStyle w:val="11"/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  <w:lang w:eastAsia="zh-CN"/>
        </w:rPr>
      </w:pPr>
    </w:p>
    <w:p w:rsidR="00264BFF" w:rsidRDefault="00264BFF">
      <w:pPr>
        <w:pStyle w:val="11"/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  <w:lang w:eastAsia="zh-CN"/>
        </w:rPr>
      </w:pPr>
    </w:p>
    <w:p w:rsidR="00264BFF" w:rsidRDefault="00BB3A1C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lastRenderedPageBreak/>
        <w:t>2</w:t>
      </w:r>
      <w:r>
        <w:rPr>
          <w:rFonts w:ascii="Arial" w:hAnsi="Arial" w:cs="Arial" w:hint="eastAsia"/>
          <w:color w:val="000000"/>
        </w:rPr>
        <w:t>、登陆后显示界面</w:t>
      </w:r>
    </w:p>
    <w:p w:rsidR="00264BFF" w:rsidRDefault="00BB3A1C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 w:hint="eastAsia"/>
          <w:noProof/>
          <w:color w:val="000000"/>
          <w:sz w:val="20"/>
          <w:szCs w:val="20"/>
        </w:rPr>
        <w:drawing>
          <wp:inline distT="0" distB="0" distL="0" distR="0">
            <wp:extent cx="6286500" cy="392874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8015" cy="393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BFF" w:rsidRDefault="00BB3A1C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3</w:t>
      </w:r>
      <w:r>
        <w:rPr>
          <w:rFonts w:ascii="Arial" w:hAnsi="Arial" w:cs="Arial" w:hint="eastAsia"/>
          <w:color w:val="000000"/>
        </w:rPr>
        <w:t>、右上角点服务菜单</w:t>
      </w:r>
    </w:p>
    <w:p w:rsidR="00264BFF" w:rsidRDefault="00BB3A1C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 w:hint="eastAsia"/>
          <w:noProof/>
          <w:color w:val="000000"/>
          <w:sz w:val="20"/>
          <w:szCs w:val="20"/>
        </w:rPr>
        <w:drawing>
          <wp:inline distT="0" distB="0" distL="0" distR="0">
            <wp:extent cx="6294120" cy="3933825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5636" cy="3934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BFF" w:rsidRDefault="00264BFF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rPr>
          <w:rFonts w:ascii="Arial" w:hAnsi="Arial" w:cs="Arial"/>
          <w:color w:val="000000"/>
        </w:rPr>
      </w:pPr>
    </w:p>
    <w:p w:rsidR="00264BFF" w:rsidRDefault="00264BFF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rPr>
          <w:rFonts w:ascii="Arial" w:hAnsi="Arial" w:cs="Arial"/>
          <w:color w:val="000000"/>
        </w:rPr>
      </w:pPr>
    </w:p>
    <w:p w:rsidR="00264BFF" w:rsidRDefault="00BB3A1C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4</w:t>
      </w:r>
      <w:r>
        <w:rPr>
          <w:rFonts w:ascii="Arial" w:hAnsi="Arial" w:cs="Arial" w:hint="eastAsia"/>
          <w:color w:val="000000"/>
        </w:rPr>
        <w:t>、点击党课考试进入考试系统</w:t>
      </w:r>
    </w:p>
    <w:p w:rsidR="00264BFF" w:rsidRDefault="00BB3A1C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 w:hint="eastAsia"/>
          <w:noProof/>
          <w:color w:val="000000"/>
          <w:sz w:val="20"/>
          <w:szCs w:val="20"/>
        </w:rPr>
        <w:drawing>
          <wp:inline distT="0" distB="0" distL="0" distR="0">
            <wp:extent cx="6598920" cy="4124325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0510" cy="412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BFF" w:rsidRDefault="00BB3A1C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5</w:t>
      </w:r>
      <w:r>
        <w:rPr>
          <w:rFonts w:ascii="Arial" w:hAnsi="Arial" w:cs="Arial" w:hint="eastAsia"/>
          <w:color w:val="000000"/>
        </w:rPr>
        <w:t>、选择一个开始考试，注意右边的考试说明。</w:t>
      </w:r>
    </w:p>
    <w:p w:rsidR="00264BFF" w:rsidRDefault="00BB3A1C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pacing w:before="0" w:beforeAutospacing="0" w:after="0" w:afterAutospacing="0" w:line="276" w:lineRule="auto"/>
        <w:ind w:firstLine="465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第一个党课测试考试是熟悉考试环境的，建议先参加，共</w:t>
      </w:r>
      <w:r>
        <w:rPr>
          <w:rFonts w:ascii="Arial" w:hAnsi="Arial" w:cs="Arial" w:hint="eastAsia"/>
          <w:color w:val="000000"/>
        </w:rPr>
        <w:t>5</w:t>
      </w:r>
      <w:r>
        <w:rPr>
          <w:rFonts w:ascii="Arial" w:hAnsi="Arial" w:cs="Arial" w:hint="eastAsia"/>
          <w:color w:val="000000"/>
        </w:rPr>
        <w:t>题。</w:t>
      </w:r>
    </w:p>
    <w:p w:rsidR="00264BFF" w:rsidRDefault="00BB3A1C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pacing w:before="0" w:beforeAutospacing="0" w:after="0" w:afterAutospacing="0" w:line="276" w:lineRule="auto"/>
        <w:ind w:firstLine="465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第二个是正式考试，请一定阅读好考试说明。</w:t>
      </w:r>
    </w:p>
    <w:p w:rsidR="00264BFF" w:rsidRDefault="00BB3A1C">
      <w:pPr>
        <w:rPr>
          <w:rFonts w:ascii="Arial" w:eastAsia="宋体" w:hAnsi="Arial" w:cs="Arial"/>
          <w:b/>
          <w:color w:val="000000"/>
          <w:sz w:val="24"/>
          <w:szCs w:val="24"/>
          <w:lang w:eastAsia="zh-CN" w:bidi="ar-SA"/>
        </w:rPr>
      </w:pPr>
      <w:r>
        <w:rPr>
          <w:rFonts w:ascii="Arial" w:hAnsi="Arial" w:cs="Arial"/>
          <w:b/>
          <w:color w:val="000000"/>
          <w:lang w:eastAsia="zh-CN"/>
        </w:rPr>
        <w:br w:type="page"/>
      </w:r>
    </w:p>
    <w:p w:rsidR="00264BFF" w:rsidRDefault="00BB3A1C">
      <w:pPr>
        <w:pStyle w:val="a9"/>
        <w:numPr>
          <w:ilvl w:val="0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pacing w:before="0" w:beforeAutospacing="0" w:after="0" w:afterAutospacing="0"/>
        <w:ind w:left="0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考试说明：</w:t>
      </w:r>
    </w:p>
    <w:p w:rsidR="00264BFF" w:rsidRDefault="00BB3A1C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、一次考试共</w:t>
      </w:r>
      <w:r>
        <w:rPr>
          <w:rFonts w:ascii="Arial" w:hAnsi="Arial" w:cs="Arial"/>
          <w:color w:val="000000"/>
        </w:rPr>
        <w:t>100</w:t>
      </w:r>
      <w:r>
        <w:rPr>
          <w:rFonts w:ascii="Arial" w:hAnsi="Arial" w:cs="Arial"/>
          <w:color w:val="000000"/>
        </w:rPr>
        <w:t>道题，均为单项选择，完成时间为</w:t>
      </w:r>
      <w:r>
        <w:rPr>
          <w:rFonts w:ascii="Arial" w:hAnsi="Arial" w:cs="Arial"/>
          <w:color w:val="000000"/>
        </w:rPr>
        <w:t>30</w:t>
      </w:r>
      <w:r>
        <w:rPr>
          <w:rFonts w:ascii="Arial" w:hAnsi="Arial" w:cs="Arial"/>
          <w:color w:val="000000"/>
        </w:rPr>
        <w:t>分钟。</w:t>
      </w:r>
    </w:p>
    <w:p w:rsidR="00264BFF" w:rsidRDefault="00BB3A1C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、每个人有两次考试机会，以最高分计，达到</w:t>
      </w:r>
      <w:r>
        <w:rPr>
          <w:rFonts w:ascii="Arial" w:hAnsi="Arial" w:cs="Arial"/>
          <w:color w:val="000000"/>
        </w:rPr>
        <w:t>60</w:t>
      </w:r>
      <w:r>
        <w:rPr>
          <w:rFonts w:ascii="Arial" w:hAnsi="Arial" w:cs="Arial"/>
          <w:color w:val="000000"/>
        </w:rPr>
        <w:t>分即为考核通过。</w:t>
      </w:r>
    </w:p>
    <w:p w:rsidR="00264BFF" w:rsidRDefault="00BB3A1C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、计时开始后不能中途停止，需要在</w:t>
      </w:r>
      <w:r>
        <w:rPr>
          <w:rFonts w:ascii="Arial" w:hAnsi="Arial" w:cs="Arial"/>
          <w:color w:val="000000"/>
        </w:rPr>
        <w:t>30</w:t>
      </w:r>
      <w:r>
        <w:rPr>
          <w:rFonts w:ascii="Arial" w:hAnsi="Arial" w:cs="Arial"/>
          <w:color w:val="000000"/>
        </w:rPr>
        <w:t>分中内完成一次考试，请选择合适的时间和稳定的网络环境再开始考试，以保证考试顺利完成。</w:t>
      </w:r>
    </w:p>
    <w:p w:rsidR="00264BFF" w:rsidRDefault="00BB3A1C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、建议先参加测验考试熟悉答题环境，再参加考试。一次考试之后提交考卷立即显示成绩，未达</w:t>
      </w:r>
      <w:r>
        <w:rPr>
          <w:rFonts w:ascii="Arial" w:hAnsi="Arial" w:cs="Arial"/>
          <w:color w:val="000000"/>
        </w:rPr>
        <w:t>60</w:t>
      </w:r>
      <w:r>
        <w:rPr>
          <w:rFonts w:ascii="Arial" w:hAnsi="Arial" w:cs="Arial"/>
          <w:color w:val="000000"/>
        </w:rPr>
        <w:t>分者请在规定的时间期限内认真复习后再作答。</w:t>
      </w:r>
    </w:p>
    <w:p w:rsidR="00264BFF" w:rsidRDefault="00BB3A1C">
      <w:pPr>
        <w:pStyle w:val="a9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、如有问题，</w:t>
      </w:r>
      <w:r w:rsidR="00E361AF" w:rsidRPr="00E361AF">
        <w:rPr>
          <w:rFonts w:ascii="Arial" w:hAnsi="Arial" w:cs="Arial" w:hint="eastAsia"/>
          <w:color w:val="000000"/>
        </w:rPr>
        <w:t>可将问题发至邮箱：</w:t>
      </w:r>
      <w:hyperlink r:id="rId13" w:history="1">
        <w:r w:rsidR="00E361AF" w:rsidRPr="0027690E">
          <w:rPr>
            <w:rStyle w:val="ad"/>
            <w:rFonts w:ascii="Arial" w:hAnsi="Arial" w:cs="Arial" w:hint="eastAsia"/>
          </w:rPr>
          <w:t>bitxsc@163.com</w:t>
        </w:r>
      </w:hyperlink>
      <w:r w:rsidR="00E361AF">
        <w:rPr>
          <w:rFonts w:ascii="Arial" w:hAnsi="Arial" w:cs="Arial" w:hint="eastAsia"/>
          <w:color w:val="000000"/>
        </w:rPr>
        <w:t>；</w:t>
      </w:r>
      <w:r>
        <w:rPr>
          <w:rFonts w:ascii="Arial" w:hAnsi="Arial" w:cs="Arial"/>
          <w:color w:val="000000"/>
        </w:rPr>
        <w:t>咨询电话</w:t>
      </w:r>
      <w:r>
        <w:rPr>
          <w:rFonts w:ascii="Arial" w:hAnsi="Arial" w:cs="Arial" w:hint="eastAsia"/>
          <w:color w:val="000000"/>
        </w:rPr>
        <w:t>81384659</w:t>
      </w:r>
      <w:r>
        <w:rPr>
          <w:rFonts w:ascii="Arial" w:hAnsi="Arial" w:cs="Arial" w:hint="eastAsia"/>
          <w:color w:val="000000"/>
        </w:rPr>
        <w:t>，联系人杨老师</w:t>
      </w:r>
      <w:r>
        <w:rPr>
          <w:rFonts w:ascii="Arial" w:hAnsi="Arial" w:cs="Arial"/>
          <w:color w:val="000000"/>
        </w:rPr>
        <w:t>。</w:t>
      </w:r>
    </w:p>
    <w:p w:rsidR="00264BFF" w:rsidRDefault="00BB3A1C">
      <w:pPr>
        <w:spacing w:line="240" w:lineRule="auto"/>
        <w:rPr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特别注意：</w:t>
      </w:r>
    </w:p>
    <w:p w:rsidR="00264BFF" w:rsidRDefault="00BB3A1C">
      <w:pPr>
        <w:pStyle w:val="11"/>
        <w:numPr>
          <w:ilvl w:val="0"/>
          <w:numId w:val="1"/>
        </w:numPr>
        <w:tabs>
          <w:tab w:val="clear" w:pos="720"/>
          <w:tab w:val="left" w:pos="284"/>
        </w:tabs>
        <w:spacing w:after="120" w:line="360" w:lineRule="atLeast"/>
        <w:ind w:left="284" w:hanging="284"/>
        <w:outlineLvl w:val="2"/>
        <w:rPr>
          <w:rFonts w:ascii="Verdana" w:hAnsi="Verdana"/>
          <w:color w:val="000000"/>
          <w:sz w:val="24"/>
          <w:szCs w:val="24"/>
          <w:lang w:eastAsia="zh-CN"/>
        </w:rPr>
      </w:pPr>
      <w:r>
        <w:rPr>
          <w:rFonts w:ascii="Verdana" w:hAnsi="Verdana" w:hint="eastAsia"/>
          <w:color w:val="000000"/>
          <w:sz w:val="24"/>
          <w:szCs w:val="24"/>
          <w:lang w:eastAsia="zh-CN"/>
        </w:rPr>
        <w:t>建议负责的老师先登录一次党课考试系统，管理员将尽快</w:t>
      </w:r>
      <w:proofErr w:type="gramStart"/>
      <w:r>
        <w:rPr>
          <w:rFonts w:ascii="Verdana" w:hAnsi="Verdana" w:hint="eastAsia"/>
          <w:color w:val="000000"/>
          <w:sz w:val="24"/>
          <w:szCs w:val="24"/>
          <w:lang w:eastAsia="zh-CN"/>
        </w:rPr>
        <w:t>确认您</w:t>
      </w:r>
      <w:proofErr w:type="gramEnd"/>
      <w:r>
        <w:rPr>
          <w:rFonts w:ascii="Verdana" w:hAnsi="Verdana" w:hint="eastAsia"/>
          <w:color w:val="000000"/>
          <w:sz w:val="24"/>
          <w:szCs w:val="24"/>
          <w:lang w:eastAsia="zh-CN"/>
        </w:rPr>
        <w:t>的考试资格，党建老师也可以参加考试，以便指导学生。因学生可以即时知道考试成绩，请负责老师及时了解学生考试情况。</w:t>
      </w:r>
    </w:p>
    <w:p w:rsidR="00264BFF" w:rsidRDefault="00BB3A1C">
      <w:pPr>
        <w:pStyle w:val="11"/>
        <w:numPr>
          <w:ilvl w:val="0"/>
          <w:numId w:val="1"/>
        </w:numPr>
        <w:tabs>
          <w:tab w:val="clear" w:pos="720"/>
          <w:tab w:val="left" w:pos="284"/>
        </w:tabs>
        <w:spacing w:after="120" w:line="360" w:lineRule="atLeast"/>
        <w:ind w:left="284" w:hanging="284"/>
        <w:outlineLvl w:val="2"/>
        <w:rPr>
          <w:rFonts w:ascii="Verdana" w:hAnsi="Verdana"/>
          <w:color w:val="000000"/>
          <w:sz w:val="24"/>
          <w:szCs w:val="24"/>
          <w:lang w:eastAsia="zh-CN"/>
        </w:rPr>
      </w:pPr>
      <w:r>
        <w:rPr>
          <w:rFonts w:ascii="Verdana" w:hAnsi="Verdana" w:hint="eastAsia"/>
          <w:color w:val="000000"/>
          <w:sz w:val="24"/>
          <w:szCs w:val="24"/>
          <w:lang w:eastAsia="zh-CN"/>
        </w:rPr>
        <w:t>积极分子提交报名表之后务必先登录完善信息，打开党课考试界面，系统视为提交报名申请。管理员将根据学院报名表确认学生考试资格。</w:t>
      </w:r>
    </w:p>
    <w:p w:rsidR="00264BFF" w:rsidRDefault="00BB3A1C">
      <w:pPr>
        <w:pStyle w:val="11"/>
        <w:numPr>
          <w:ilvl w:val="0"/>
          <w:numId w:val="1"/>
        </w:numPr>
        <w:tabs>
          <w:tab w:val="clear" w:pos="720"/>
          <w:tab w:val="left" w:pos="284"/>
        </w:tabs>
        <w:spacing w:after="120" w:line="360" w:lineRule="atLeast"/>
        <w:ind w:left="284" w:hanging="284"/>
        <w:outlineLvl w:val="2"/>
        <w:rPr>
          <w:rFonts w:ascii="Verdana" w:hAnsi="Verdana"/>
          <w:color w:val="000000"/>
          <w:sz w:val="24"/>
          <w:szCs w:val="24"/>
          <w:lang w:eastAsia="zh-CN"/>
        </w:rPr>
      </w:pPr>
      <w:r>
        <w:rPr>
          <w:rFonts w:ascii="Verdana" w:hAnsi="Verdana" w:hint="eastAsia"/>
          <w:color w:val="000000"/>
          <w:sz w:val="24"/>
          <w:szCs w:val="24"/>
          <w:lang w:eastAsia="zh-CN"/>
        </w:rPr>
        <w:t>考试系统开放时间</w:t>
      </w:r>
      <w:r w:rsidR="003923A9">
        <w:rPr>
          <w:rFonts w:ascii="Verdana" w:hAnsi="Verdana" w:hint="eastAsia"/>
          <w:color w:val="000000"/>
          <w:sz w:val="24"/>
          <w:szCs w:val="24"/>
          <w:lang w:eastAsia="zh-CN"/>
        </w:rPr>
        <w:t>3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月</w:t>
      </w:r>
      <w:r w:rsidR="003923A9">
        <w:rPr>
          <w:rFonts w:ascii="Verdana" w:hAnsi="Verdana" w:hint="eastAsia"/>
          <w:color w:val="000000"/>
          <w:sz w:val="24"/>
          <w:szCs w:val="24"/>
          <w:lang w:eastAsia="zh-CN"/>
        </w:rPr>
        <w:t>3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日</w:t>
      </w:r>
      <w:r w:rsidR="001F470B">
        <w:rPr>
          <w:rFonts w:ascii="Verdana" w:hAnsi="Verdana" w:hint="eastAsia"/>
          <w:color w:val="000000"/>
          <w:sz w:val="24"/>
          <w:szCs w:val="24"/>
          <w:lang w:eastAsia="zh-CN"/>
        </w:rPr>
        <w:t>09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：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 xml:space="preserve">00 -- </w:t>
      </w:r>
      <w:r w:rsidR="003923A9">
        <w:rPr>
          <w:rFonts w:ascii="Verdana" w:hAnsi="Verdana" w:hint="eastAsia"/>
          <w:color w:val="000000"/>
          <w:sz w:val="24"/>
          <w:szCs w:val="24"/>
          <w:lang w:eastAsia="zh-CN"/>
        </w:rPr>
        <w:t>3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月</w:t>
      </w:r>
      <w:r w:rsidR="003923A9">
        <w:rPr>
          <w:rFonts w:ascii="Verdana" w:hAnsi="Verdana" w:hint="eastAsia"/>
          <w:color w:val="000000"/>
          <w:sz w:val="24"/>
          <w:szCs w:val="24"/>
          <w:lang w:eastAsia="zh-CN"/>
        </w:rPr>
        <w:t>16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日</w:t>
      </w:r>
      <w:r w:rsidR="00093342">
        <w:rPr>
          <w:rFonts w:ascii="Verdana" w:hAnsi="Verdana"/>
          <w:color w:val="000000"/>
          <w:sz w:val="24"/>
          <w:szCs w:val="24"/>
          <w:lang w:eastAsia="zh-CN"/>
        </w:rPr>
        <w:t>1</w:t>
      </w:r>
      <w:r w:rsidR="001F470B">
        <w:rPr>
          <w:rFonts w:ascii="Verdana" w:hAnsi="Verdana" w:hint="eastAsia"/>
          <w:color w:val="000000"/>
          <w:sz w:val="24"/>
          <w:szCs w:val="24"/>
          <w:lang w:eastAsia="zh-CN"/>
        </w:rPr>
        <w:t>7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：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00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t>。</w:t>
      </w:r>
    </w:p>
    <w:p w:rsidR="00264BFF" w:rsidRDefault="00BB3A1C">
      <w:pPr>
        <w:pStyle w:val="11"/>
        <w:numPr>
          <w:ilvl w:val="0"/>
          <w:numId w:val="1"/>
        </w:numPr>
        <w:tabs>
          <w:tab w:val="clear" w:pos="720"/>
          <w:tab w:val="left" w:pos="284"/>
        </w:tabs>
        <w:spacing w:after="120" w:line="360" w:lineRule="atLeast"/>
        <w:ind w:left="284" w:hanging="284"/>
        <w:outlineLvl w:val="2"/>
        <w:rPr>
          <w:rFonts w:ascii="Verdana" w:hAnsi="Verdana"/>
          <w:color w:val="000000"/>
          <w:sz w:val="24"/>
          <w:szCs w:val="24"/>
          <w:lang w:eastAsia="zh-CN"/>
        </w:rPr>
      </w:pPr>
      <w:r>
        <w:rPr>
          <w:rFonts w:ascii="Verdana" w:hAnsi="Verdana" w:hint="eastAsia"/>
          <w:color w:val="000000"/>
          <w:sz w:val="24"/>
          <w:szCs w:val="24"/>
          <w:lang w:eastAsia="zh-CN"/>
        </w:rPr>
        <w:t>如果学生从未登陆过此系统，点击党课考试会出现完善个人信息页面，补充完整后方可进入考试界面。如果信息不完整将不能使用考试系统。</w:t>
      </w:r>
      <w:bookmarkStart w:id="0" w:name="_GoBack"/>
      <w:bookmarkEnd w:id="0"/>
    </w:p>
    <w:p w:rsidR="00264BFF" w:rsidRDefault="00BB3A1C">
      <w:pPr>
        <w:pStyle w:val="11"/>
        <w:numPr>
          <w:ilvl w:val="0"/>
          <w:numId w:val="1"/>
        </w:numPr>
        <w:tabs>
          <w:tab w:val="clear" w:pos="720"/>
          <w:tab w:val="left" w:pos="284"/>
        </w:tabs>
        <w:spacing w:after="120" w:line="360" w:lineRule="atLeast"/>
        <w:ind w:left="284" w:hanging="284"/>
        <w:outlineLvl w:val="2"/>
        <w:rPr>
          <w:rFonts w:ascii="Verdana" w:hAnsi="Verdana"/>
          <w:color w:val="000000"/>
          <w:sz w:val="24"/>
          <w:szCs w:val="24"/>
          <w:lang w:eastAsia="zh-CN"/>
        </w:rPr>
      </w:pPr>
      <w:r>
        <w:rPr>
          <w:rFonts w:ascii="Verdana" w:hAnsi="Verdana" w:hint="eastAsia"/>
          <w:color w:val="000000"/>
          <w:sz w:val="24"/>
          <w:szCs w:val="24"/>
          <w:lang w:eastAsia="zh-CN"/>
        </w:rPr>
        <w:t>考题只涉及基本知识，建议学生学习十八大党章和基本党史，了解基本校情校史。考题特点是题量大、难度小，来不及查资料，请提前做好复习。</w:t>
      </w:r>
    </w:p>
    <w:p w:rsidR="00264BFF" w:rsidRDefault="00BB3A1C">
      <w:pPr>
        <w:pStyle w:val="11"/>
        <w:numPr>
          <w:ilvl w:val="0"/>
          <w:numId w:val="1"/>
        </w:numPr>
        <w:tabs>
          <w:tab w:val="clear" w:pos="720"/>
          <w:tab w:val="left" w:pos="284"/>
        </w:tabs>
        <w:spacing w:after="120" w:line="360" w:lineRule="atLeast"/>
        <w:ind w:left="284" w:hanging="284"/>
        <w:outlineLvl w:val="2"/>
        <w:rPr>
          <w:rFonts w:ascii="Verdana" w:hAnsi="Verdana"/>
          <w:color w:val="000000"/>
          <w:sz w:val="24"/>
          <w:szCs w:val="24"/>
          <w:lang w:eastAsia="zh-CN"/>
        </w:rPr>
      </w:pPr>
      <w:r>
        <w:rPr>
          <w:rFonts w:ascii="Verdana" w:hAnsi="Verdana" w:hint="eastAsia"/>
          <w:color w:val="000000"/>
          <w:sz w:val="24"/>
          <w:szCs w:val="24"/>
          <w:lang w:eastAsia="zh-CN"/>
        </w:rPr>
        <w:t>学生有问题可直接联系页面的咨询电话和邮箱。建议提前完成考试，有问题及时反馈。</w:t>
      </w:r>
      <w:r>
        <w:rPr>
          <w:rFonts w:ascii="Verdana" w:hAnsi="Verdana" w:hint="eastAsia"/>
          <w:color w:val="000000"/>
          <w:sz w:val="24"/>
          <w:szCs w:val="24"/>
          <w:lang w:eastAsia="zh-CN"/>
        </w:rPr>
        <w:cr/>
      </w:r>
    </w:p>
    <w:sectPr w:rsidR="00264BF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E30" w:rsidRDefault="00326E30" w:rsidP="001F470B">
      <w:pPr>
        <w:spacing w:after="0" w:line="240" w:lineRule="auto"/>
      </w:pPr>
      <w:r>
        <w:separator/>
      </w:r>
    </w:p>
  </w:endnote>
  <w:endnote w:type="continuationSeparator" w:id="0">
    <w:p w:rsidR="00326E30" w:rsidRDefault="00326E30" w:rsidP="001F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E30" w:rsidRDefault="00326E30" w:rsidP="001F470B">
      <w:pPr>
        <w:spacing w:after="0" w:line="240" w:lineRule="auto"/>
      </w:pPr>
      <w:r>
        <w:separator/>
      </w:r>
    </w:p>
  </w:footnote>
  <w:footnote w:type="continuationSeparator" w:id="0">
    <w:p w:rsidR="00326E30" w:rsidRDefault="00326E30" w:rsidP="001F4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E33D3"/>
    <w:multiLevelType w:val="multilevel"/>
    <w:tmpl w:val="242E33D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383A"/>
    <w:rsid w:val="00003432"/>
    <w:rsid w:val="00032921"/>
    <w:rsid w:val="00074FDC"/>
    <w:rsid w:val="00085A8B"/>
    <w:rsid w:val="00093342"/>
    <w:rsid w:val="00094003"/>
    <w:rsid w:val="000A25BE"/>
    <w:rsid w:val="00157BCB"/>
    <w:rsid w:val="00161F16"/>
    <w:rsid w:val="001846E7"/>
    <w:rsid w:val="001F06D4"/>
    <w:rsid w:val="001F470B"/>
    <w:rsid w:val="001F4CC8"/>
    <w:rsid w:val="001F5B5B"/>
    <w:rsid w:val="00205CFE"/>
    <w:rsid w:val="00213A88"/>
    <w:rsid w:val="00264BFF"/>
    <w:rsid w:val="00275998"/>
    <w:rsid w:val="00277793"/>
    <w:rsid w:val="00291B0E"/>
    <w:rsid w:val="002C40E6"/>
    <w:rsid w:val="00326E30"/>
    <w:rsid w:val="003417AD"/>
    <w:rsid w:val="00352D2F"/>
    <w:rsid w:val="003923A9"/>
    <w:rsid w:val="003A4896"/>
    <w:rsid w:val="00455F87"/>
    <w:rsid w:val="00457CA7"/>
    <w:rsid w:val="00504CB6"/>
    <w:rsid w:val="00553A65"/>
    <w:rsid w:val="00594360"/>
    <w:rsid w:val="00610D9D"/>
    <w:rsid w:val="00665B94"/>
    <w:rsid w:val="006E0152"/>
    <w:rsid w:val="006F626F"/>
    <w:rsid w:val="0073600C"/>
    <w:rsid w:val="00764709"/>
    <w:rsid w:val="007E6E43"/>
    <w:rsid w:val="007F5FE7"/>
    <w:rsid w:val="00815568"/>
    <w:rsid w:val="00A44CD6"/>
    <w:rsid w:val="00A6050A"/>
    <w:rsid w:val="00AB5368"/>
    <w:rsid w:val="00BA5DA4"/>
    <w:rsid w:val="00BB3A1C"/>
    <w:rsid w:val="00BB7610"/>
    <w:rsid w:val="00BC640F"/>
    <w:rsid w:val="00C3096C"/>
    <w:rsid w:val="00C531FD"/>
    <w:rsid w:val="00C9383A"/>
    <w:rsid w:val="00CC2361"/>
    <w:rsid w:val="00D01641"/>
    <w:rsid w:val="00D310B3"/>
    <w:rsid w:val="00D43465"/>
    <w:rsid w:val="00DB429E"/>
    <w:rsid w:val="00E07149"/>
    <w:rsid w:val="00E25A35"/>
    <w:rsid w:val="00E278A2"/>
    <w:rsid w:val="00E361AF"/>
    <w:rsid w:val="00E77EA4"/>
    <w:rsid w:val="00EB2553"/>
    <w:rsid w:val="00ED0DC3"/>
    <w:rsid w:val="2702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Document Map"/>
    <w:basedOn w:val="a"/>
    <w:link w:val="Char"/>
    <w:uiPriority w:val="99"/>
    <w:unhideWhenUsed/>
    <w:rPr>
      <w:rFonts w:ascii="宋体" w:eastAsia="宋体"/>
      <w:sz w:val="18"/>
      <w:szCs w:val="18"/>
    </w:rPr>
  </w:style>
  <w:style w:type="paragraph" w:styleId="a5">
    <w:name w:val="Balloon Text"/>
    <w:basedOn w:val="a"/>
    <w:link w:val="Char0"/>
    <w:uiPriority w:val="99"/>
    <w:unhideWhenUsed/>
    <w:pPr>
      <w:spacing w:after="0" w:line="240" w:lineRule="auto"/>
    </w:pPr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3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 w:bidi="ar-SA"/>
    </w:rPr>
  </w:style>
  <w:style w:type="paragraph" w:styleId="aa">
    <w:name w:val="Title"/>
    <w:basedOn w:val="a"/>
    <w:next w:val="a"/>
    <w:link w:val="Char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har4">
    <w:name w:val="标题 Char"/>
    <w:basedOn w:val="a0"/>
    <w:link w:val="aa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8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0">
    <w:name w:val="无间隔1"/>
    <w:uiPriority w:val="1"/>
    <w:qFormat/>
    <w:rPr>
      <w:sz w:val="22"/>
      <w:szCs w:val="22"/>
      <w:lang w:eastAsia="en-US" w:bidi="en-US"/>
    </w:rPr>
  </w:style>
  <w:style w:type="paragraph" w:customStyle="1" w:styleId="11">
    <w:name w:val="列出段落1"/>
    <w:basedOn w:val="a"/>
    <w:uiPriority w:val="34"/>
    <w:qFormat/>
    <w:pPr>
      <w:ind w:left="720"/>
      <w:contextualSpacing/>
    </w:pPr>
  </w:style>
  <w:style w:type="paragraph" w:customStyle="1" w:styleId="12">
    <w:name w:val="引用1"/>
    <w:basedOn w:val="a"/>
    <w:next w:val="a"/>
    <w:link w:val="Char5"/>
    <w:uiPriority w:val="29"/>
    <w:qFormat/>
    <w:rPr>
      <w:i/>
      <w:iCs/>
      <w:color w:val="000000" w:themeColor="text1"/>
    </w:rPr>
  </w:style>
  <w:style w:type="character" w:customStyle="1" w:styleId="Char5">
    <w:name w:val="引用 Char"/>
    <w:basedOn w:val="a0"/>
    <w:link w:val="12"/>
    <w:uiPriority w:val="29"/>
    <w:rPr>
      <w:i/>
      <w:iCs/>
      <w:color w:val="000000" w:themeColor="text1"/>
    </w:rPr>
  </w:style>
  <w:style w:type="paragraph" w:customStyle="1" w:styleId="13">
    <w:name w:val="明显引用1"/>
    <w:basedOn w:val="a"/>
    <w:next w:val="a"/>
    <w:link w:val="Char6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0"/>
    <w:link w:val="13"/>
    <w:uiPriority w:val="30"/>
    <w:rPr>
      <w:b/>
      <w:bCs/>
      <w:i/>
      <w:iCs/>
      <w:color w:val="4F81BD" w:themeColor="accent1"/>
    </w:rPr>
  </w:style>
  <w:style w:type="character" w:customStyle="1" w:styleId="14">
    <w:name w:val="不明显强调1"/>
    <w:basedOn w:val="a0"/>
    <w:uiPriority w:val="19"/>
    <w:qFormat/>
    <w:rPr>
      <w:i/>
      <w:iCs/>
      <w:color w:val="808080" w:themeColor="text1" w:themeTint="7F"/>
    </w:rPr>
  </w:style>
  <w:style w:type="character" w:customStyle="1" w:styleId="15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6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7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8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unhideWhenUsed/>
    <w:qFormat/>
    <w:pPr>
      <w:outlineLvl w:val="9"/>
    </w:p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itxsc@163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185</Words>
  <Characters>1056</Characters>
  <Application>Microsoft Office Word</Application>
  <DocSecurity>0</DocSecurity>
  <Lines>8</Lines>
  <Paragraphs>2</Paragraphs>
  <ScaleCrop>false</ScaleCrop>
  <Company>番茄花园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关宏</dc:creator>
  <cp:lastModifiedBy>郭惠芝</cp:lastModifiedBy>
  <cp:revision>31</cp:revision>
  <cp:lastPrinted>2012-10-15T00:38:00Z</cp:lastPrinted>
  <dcterms:created xsi:type="dcterms:W3CDTF">2012-10-14T06:06:00Z</dcterms:created>
  <dcterms:modified xsi:type="dcterms:W3CDTF">2018-02-23T05:54:00Z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