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B8" w:rsidRDefault="003A5A39">
      <w:pPr>
        <w:pStyle w:val="1"/>
        <w:jc w:val="center"/>
      </w:pPr>
      <w:r>
        <w:rPr>
          <w:rFonts w:hint="eastAsia"/>
        </w:rPr>
        <w:t>北京理工大学家庭经济困难学生认定工作实施办法</w:t>
      </w:r>
    </w:p>
    <w:p w:rsidR="00A179E9" w:rsidRPr="00A179E9" w:rsidRDefault="00A179E9" w:rsidP="00A179E9">
      <w:pPr>
        <w:pStyle w:val="2"/>
        <w:spacing w:before="0" w:after="0" w:line="560" w:lineRule="exact"/>
        <w:rPr>
          <w:rFonts w:ascii="黑体" w:hAnsi="黑体" w:hint="eastAsia"/>
          <w:b/>
          <w:sz w:val="24"/>
        </w:rPr>
      </w:pPr>
      <w:r w:rsidRPr="00C247C1">
        <w:rPr>
          <w:rFonts w:ascii="黑体" w:hAnsi="黑体" w:hint="eastAsia"/>
          <w:sz w:val="24"/>
        </w:rPr>
        <w:t>（北理工</w:t>
      </w:r>
      <w:r>
        <w:rPr>
          <w:rFonts w:ascii="黑体" w:hAnsi="黑体" w:hint="eastAsia"/>
          <w:sz w:val="24"/>
        </w:rPr>
        <w:t>办</w:t>
      </w:r>
      <w:r w:rsidRPr="00C247C1">
        <w:rPr>
          <w:rFonts w:ascii="黑体" w:hAnsi="黑体" w:hint="eastAsia"/>
          <w:sz w:val="24"/>
        </w:rPr>
        <w:t>发〔2019〕</w:t>
      </w:r>
      <w:r>
        <w:rPr>
          <w:rFonts w:ascii="黑体" w:hAnsi="黑体"/>
          <w:sz w:val="24"/>
        </w:rPr>
        <w:t>79</w:t>
      </w:r>
      <w:r w:rsidRPr="00C247C1">
        <w:rPr>
          <w:rFonts w:ascii="黑体" w:hAnsi="黑体" w:hint="eastAsia"/>
          <w:sz w:val="24"/>
        </w:rPr>
        <w:t>号）</w:t>
      </w:r>
      <w:bookmarkStart w:id="0" w:name="_GoBack"/>
      <w:bookmarkEnd w:id="0"/>
    </w:p>
    <w:p w:rsidR="001F7BB8" w:rsidRDefault="003A5A39">
      <w:pPr>
        <w:pStyle w:val="2"/>
      </w:pPr>
      <w:r>
        <w:rPr>
          <w:rFonts w:hint="eastAsia"/>
        </w:rPr>
        <w:t>第</w:t>
      </w:r>
      <w:r>
        <w:rPr>
          <w:rFonts w:hint="eastAsia"/>
        </w:rPr>
        <w:t>一章</w:t>
      </w:r>
      <w:r>
        <w:rPr>
          <w:rFonts w:hint="eastAsia"/>
        </w:rPr>
        <w:t xml:space="preserve">  </w:t>
      </w:r>
      <w:r>
        <w:rPr>
          <w:rFonts w:hint="eastAsia"/>
        </w:rPr>
        <w:t>总</w:t>
      </w:r>
      <w:r>
        <w:rPr>
          <w:rFonts w:hint="eastAsia"/>
        </w:rPr>
        <w:t xml:space="preserve">  </w:t>
      </w:r>
      <w:r>
        <w:rPr>
          <w:rFonts w:hint="eastAsia"/>
        </w:rPr>
        <w:t>则</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为规范学校家庭经济困难学生认定工作，加强对家庭经济困难学生的精准资助，公开、公平、公正、合理地分配资助资源，帮助家庭经济困难学生顺利完成学业，根据《关于做好家庭经济困难学生认定工作的指导意见》（教财〔</w:t>
      </w:r>
      <w:r>
        <w:rPr>
          <w:rFonts w:ascii="仿宋" w:eastAsia="仿宋" w:hAnsi="仿宋" w:cs="宋体" w:hint="eastAsia"/>
          <w:kern w:val="0"/>
          <w:sz w:val="28"/>
          <w:szCs w:val="28"/>
        </w:rPr>
        <w:t>2018</w:t>
      </w:r>
      <w:r>
        <w:rPr>
          <w:rFonts w:ascii="仿宋" w:eastAsia="仿宋" w:hAnsi="仿宋" w:cs="宋体" w:hint="eastAsia"/>
          <w:kern w:val="0"/>
          <w:sz w:val="28"/>
          <w:szCs w:val="28"/>
        </w:rPr>
        <w:t>〕</w:t>
      </w:r>
      <w:r>
        <w:rPr>
          <w:rFonts w:ascii="仿宋" w:eastAsia="仿宋" w:hAnsi="仿宋" w:cs="宋体" w:hint="eastAsia"/>
          <w:kern w:val="0"/>
          <w:sz w:val="28"/>
          <w:szCs w:val="28"/>
        </w:rPr>
        <w:t>16</w:t>
      </w:r>
      <w:r>
        <w:rPr>
          <w:rFonts w:ascii="仿宋" w:eastAsia="仿宋" w:hAnsi="仿宋" w:cs="宋体" w:hint="eastAsia"/>
          <w:kern w:val="0"/>
          <w:sz w:val="28"/>
          <w:szCs w:val="28"/>
        </w:rPr>
        <w:t>号）文件精神，结合我校实际，制定本办法。本办法适用于我校全日制本科学生（含第二学士学位）、预科生和纳入全国研究生招生计划的全日制研究生。</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本办法中家庭经济困难学生是指</w:t>
      </w:r>
      <w:r>
        <w:rPr>
          <w:rFonts w:ascii="仿宋" w:eastAsia="仿宋" w:hAnsi="仿宋" w:cs="宋体" w:hint="eastAsia"/>
          <w:kern w:val="0"/>
          <w:sz w:val="28"/>
          <w:szCs w:val="28"/>
        </w:rPr>
        <w:t>本人及其家庭的经济能力难以满足在校期间的学习、生活基本支出的学生</w:t>
      </w:r>
      <w:r>
        <w:rPr>
          <w:rFonts w:ascii="仿宋" w:eastAsia="仿宋" w:hAnsi="仿宋" w:cs="宋体" w:hint="eastAsia"/>
          <w:kern w:val="0"/>
          <w:sz w:val="28"/>
          <w:szCs w:val="28"/>
        </w:rPr>
        <w:t>。</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家庭经济困难学生认定工作应坚持实事求是</w:t>
      </w:r>
      <w:r>
        <w:rPr>
          <w:rFonts w:ascii="仿宋" w:eastAsia="仿宋" w:hAnsi="仿宋" w:cs="宋体" w:hint="eastAsia"/>
          <w:kern w:val="0"/>
          <w:sz w:val="28"/>
          <w:szCs w:val="28"/>
        </w:rPr>
        <w:t>、客观公平，以学生家庭经济状况为主要认定依据</w:t>
      </w:r>
      <w:r>
        <w:rPr>
          <w:rFonts w:ascii="仿宋" w:eastAsia="仿宋" w:hAnsi="仿宋" w:cs="宋体" w:hint="eastAsia"/>
          <w:kern w:val="0"/>
          <w:sz w:val="28"/>
          <w:szCs w:val="28"/>
        </w:rPr>
        <w:t>，确定合理的认定标准；坚持定量评价与定性评价相结合，准确、全面了解学生的实际情况；坚持公平透明与保护隐私相结合，严禁让学生当众诉苦、互相比困；坚持积极引导和自愿申请相结合，既要引导学生如实反映家庭经济困难情况，主动利用国家和学校资助完成学业，也要充分尊重学生个人意愿，遵循自愿申请的原则。</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家庭经济困难等级认定实行由学生本人申请、民主评议和学校评定相结合的办法。</w:t>
      </w:r>
    </w:p>
    <w:p w:rsidR="001F7BB8" w:rsidRDefault="003A5A39">
      <w:pPr>
        <w:pStyle w:val="2"/>
      </w:pPr>
      <w:r>
        <w:rPr>
          <w:rFonts w:hint="eastAsia"/>
        </w:rPr>
        <w:lastRenderedPageBreak/>
        <w:t>第二章</w:t>
      </w:r>
      <w:r>
        <w:rPr>
          <w:rFonts w:hint="eastAsia"/>
        </w:rPr>
        <w:t xml:space="preserve">  </w:t>
      </w:r>
      <w:r>
        <w:rPr>
          <w:rFonts w:hint="eastAsia"/>
        </w:rPr>
        <w:t>认定机构</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学校建立健全学校学生资助工作领导小组、学校</w:t>
      </w:r>
      <w:r>
        <w:rPr>
          <w:rFonts w:ascii="仿宋" w:eastAsia="仿宋" w:hAnsi="仿宋" w:cs="宋体" w:hint="eastAsia"/>
          <w:kern w:val="0"/>
          <w:sz w:val="28"/>
          <w:szCs w:val="28"/>
        </w:rPr>
        <w:t>学生资助管理机构、院（系）认定工作组、年级（专业或班级）认定评议小组四级资助认定工作机制，辅导员及班主任、院（系）资助工作负责人作为认定工作的主要责任主体，认真开展认定工作。</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学校学生资助工作领导小组，全面领导、监督我校家庭经济困难学生等级认定工作；学生事务中心负责组织、审核和管理全校经济困难学生等级认定工作，建档备案并建立家庭经济困难学生数据库；学院、书院成立认定工作组，由分管学生工作的副书记、副院长任组长，学院、书院学生工作组成员担任成员，负责认定的具体组织和审核本院（系）认定工作。</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班级成立认定民主评</w:t>
      </w:r>
      <w:r>
        <w:rPr>
          <w:rFonts w:ascii="仿宋" w:eastAsia="仿宋" w:hAnsi="仿宋" w:cs="宋体" w:hint="eastAsia"/>
          <w:kern w:val="0"/>
          <w:sz w:val="28"/>
          <w:szCs w:val="28"/>
        </w:rPr>
        <w:t>议小组负责民主评议工作。以班级为单位，成立由辅导员、班主任、学生代表共同组成的认定民主评议小组，负责对班级自愿提出“家庭经济困难学生等级认定申请”学生初步认定的民主评议，并出具评议意见。认定民主评议小组成员中，学生代表由班级民主推荐产生，应具有广泛的代表性，人数按班级人数合理配置，一般不少于班级总人数的</w:t>
      </w:r>
      <w:r>
        <w:rPr>
          <w:rFonts w:ascii="仿宋" w:eastAsia="仿宋" w:hAnsi="仿宋" w:cs="宋体" w:hint="eastAsia"/>
          <w:kern w:val="0"/>
          <w:sz w:val="28"/>
          <w:szCs w:val="28"/>
        </w:rPr>
        <w:t>15%</w:t>
      </w:r>
      <w:r>
        <w:rPr>
          <w:rFonts w:ascii="仿宋" w:eastAsia="仿宋" w:hAnsi="仿宋" w:cs="宋体" w:hint="eastAsia"/>
          <w:kern w:val="0"/>
          <w:sz w:val="28"/>
          <w:szCs w:val="28"/>
        </w:rPr>
        <w:t>，班长、团支书和生活委员等了解和掌握学生情况的班干部一般为固定代表。</w:t>
      </w:r>
    </w:p>
    <w:p w:rsidR="001F7BB8" w:rsidRDefault="003A5A39">
      <w:pPr>
        <w:pStyle w:val="2"/>
      </w:pPr>
      <w:r>
        <w:rPr>
          <w:rFonts w:hint="eastAsia"/>
        </w:rPr>
        <w:t>第三章</w:t>
      </w:r>
      <w:r>
        <w:rPr>
          <w:rFonts w:hint="eastAsia"/>
        </w:rPr>
        <w:t xml:space="preserve"> </w:t>
      </w:r>
      <w:r>
        <w:rPr>
          <w:rFonts w:hint="eastAsia"/>
        </w:rPr>
        <w:t>认定标准</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对家庭经济困难学生等级认定工作，参照本年度全国各省低收入家庭测算及北京市居民最低生活保障标准，并在全面了解</w:t>
      </w:r>
      <w:r>
        <w:rPr>
          <w:rFonts w:ascii="仿宋" w:eastAsia="仿宋" w:hAnsi="仿宋" w:cs="宋体" w:hint="eastAsia"/>
          <w:kern w:val="0"/>
          <w:sz w:val="28"/>
          <w:szCs w:val="28"/>
        </w:rPr>
        <w:lastRenderedPageBreak/>
        <w:t>学生</w:t>
      </w:r>
      <w:r>
        <w:rPr>
          <w:rFonts w:ascii="仿宋" w:eastAsia="仿宋" w:hAnsi="仿宋" w:cs="宋体" w:hint="eastAsia"/>
          <w:kern w:val="0"/>
          <w:sz w:val="28"/>
          <w:szCs w:val="28"/>
        </w:rPr>
        <w:t>家庭</w:t>
      </w:r>
      <w:r>
        <w:rPr>
          <w:rFonts w:ascii="仿宋" w:eastAsia="仿宋" w:hAnsi="仿宋" w:cs="宋体" w:hint="eastAsia"/>
          <w:kern w:val="0"/>
          <w:sz w:val="28"/>
          <w:szCs w:val="28"/>
        </w:rPr>
        <w:t>经济</w:t>
      </w:r>
      <w:r>
        <w:rPr>
          <w:rFonts w:ascii="仿宋" w:eastAsia="仿宋" w:hAnsi="仿宋" w:cs="宋体" w:hint="eastAsia"/>
          <w:kern w:val="0"/>
          <w:sz w:val="28"/>
          <w:szCs w:val="28"/>
        </w:rPr>
        <w:t>情况、</w:t>
      </w:r>
      <w:r>
        <w:rPr>
          <w:rFonts w:ascii="仿宋" w:eastAsia="仿宋" w:hAnsi="仿宋" w:cs="宋体" w:hint="eastAsia"/>
          <w:kern w:val="0"/>
          <w:sz w:val="28"/>
          <w:szCs w:val="28"/>
        </w:rPr>
        <w:t>突发状况、</w:t>
      </w:r>
      <w:r>
        <w:rPr>
          <w:rFonts w:ascii="仿宋" w:eastAsia="仿宋" w:hAnsi="仿宋" w:cs="宋体" w:hint="eastAsia"/>
          <w:kern w:val="0"/>
          <w:sz w:val="28"/>
          <w:szCs w:val="28"/>
        </w:rPr>
        <w:t>人员组成、成员健康状况及学生在校学习生活平均消费情况的基础上进行</w:t>
      </w:r>
      <w:r>
        <w:rPr>
          <w:rFonts w:ascii="仿宋" w:eastAsia="仿宋" w:hAnsi="仿宋" w:cs="宋体" w:hint="eastAsia"/>
          <w:kern w:val="0"/>
          <w:sz w:val="28"/>
          <w:szCs w:val="28"/>
        </w:rPr>
        <w:t>,</w:t>
      </w:r>
      <w:r>
        <w:rPr>
          <w:rFonts w:ascii="仿宋" w:eastAsia="仿宋" w:hAnsi="仿宋" w:cs="宋体" w:hint="eastAsia"/>
          <w:kern w:val="0"/>
          <w:sz w:val="28"/>
          <w:szCs w:val="28"/>
        </w:rPr>
        <w:t>重点关注建档立卡家庭经济困难学生、</w:t>
      </w:r>
      <w:r>
        <w:rPr>
          <w:rFonts w:ascii="仿宋" w:eastAsia="仿宋" w:hAnsi="仿宋" w:cs="宋体" w:hint="eastAsia"/>
          <w:kern w:val="0"/>
          <w:sz w:val="28"/>
          <w:szCs w:val="28"/>
        </w:rPr>
        <w:t>最低生活保障家庭学生、特困供养学生、</w:t>
      </w:r>
      <w:r>
        <w:rPr>
          <w:rFonts w:ascii="仿宋" w:eastAsia="仿宋" w:hAnsi="仿宋" w:cs="宋体" w:hint="eastAsia"/>
          <w:kern w:val="0"/>
          <w:sz w:val="28"/>
          <w:szCs w:val="28"/>
        </w:rPr>
        <w:t>农村低保家庭学生、农村特困救助供养学生、孤残学生、烈士子女、</w:t>
      </w:r>
      <w:r>
        <w:rPr>
          <w:rFonts w:ascii="仿宋" w:eastAsia="仿宋" w:hAnsi="仿宋" w:cs="宋体" w:hint="eastAsia"/>
          <w:kern w:val="0"/>
          <w:sz w:val="28"/>
          <w:szCs w:val="28"/>
        </w:rPr>
        <w:t>家庭经济困难残疾学生及残疾人子女</w:t>
      </w:r>
      <w:r>
        <w:rPr>
          <w:rFonts w:ascii="仿宋" w:eastAsia="仿宋" w:hAnsi="仿宋" w:cs="宋体" w:hint="eastAsia"/>
          <w:kern w:val="0"/>
          <w:sz w:val="28"/>
          <w:szCs w:val="28"/>
        </w:rPr>
        <w:t>以及家庭遭遇自然灾害或突发事件的学生。</w:t>
      </w:r>
      <w:r>
        <w:rPr>
          <w:rFonts w:ascii="仿宋" w:eastAsia="仿宋" w:hAnsi="仿宋" w:cs="宋体" w:hint="eastAsia"/>
          <w:kern w:val="0"/>
          <w:sz w:val="28"/>
          <w:szCs w:val="28"/>
        </w:rPr>
        <w:t xml:space="preserve"> </w:t>
      </w:r>
    </w:p>
    <w:p w:rsidR="001F7BB8" w:rsidRDefault="003A5A39">
      <w:pPr>
        <w:widowControl/>
        <w:numPr>
          <w:ilvl w:val="0"/>
          <w:numId w:val="1"/>
        </w:numPr>
        <w:ind w:firstLine="640"/>
        <w:jc w:val="left"/>
        <w:rPr>
          <w:rFonts w:ascii="仿宋" w:eastAsia="仿宋" w:hAnsi="仿宋" w:cs="宋体"/>
          <w:kern w:val="0"/>
          <w:sz w:val="28"/>
          <w:szCs w:val="28"/>
        </w:rPr>
      </w:pPr>
      <w:r>
        <w:rPr>
          <w:rFonts w:ascii="仿宋" w:eastAsia="仿宋" w:hAnsi="仿宋" w:cs="宋体" w:hint="eastAsia"/>
          <w:kern w:val="0"/>
          <w:sz w:val="28"/>
          <w:szCs w:val="28"/>
        </w:rPr>
        <w:t>严格按照家庭困难程度确定家庭经济困难学生等级，做到认定精准。家庭经济困难学生认定标准分为一般困难（</w:t>
      </w:r>
      <w:r>
        <w:rPr>
          <w:rFonts w:ascii="仿宋" w:eastAsia="仿宋" w:hAnsi="仿宋" w:cs="宋体" w:hint="eastAsia"/>
          <w:kern w:val="0"/>
          <w:sz w:val="28"/>
          <w:szCs w:val="28"/>
        </w:rPr>
        <w:t>B</w:t>
      </w:r>
      <w:r>
        <w:rPr>
          <w:rFonts w:ascii="仿宋" w:eastAsia="仿宋" w:hAnsi="仿宋" w:cs="宋体" w:hint="eastAsia"/>
          <w:kern w:val="0"/>
          <w:sz w:val="28"/>
          <w:szCs w:val="28"/>
        </w:rPr>
        <w:t>类）、困难（</w:t>
      </w:r>
      <w:r>
        <w:rPr>
          <w:rFonts w:ascii="仿宋" w:eastAsia="仿宋" w:hAnsi="仿宋" w:cs="宋体" w:hint="eastAsia"/>
          <w:kern w:val="0"/>
          <w:sz w:val="28"/>
          <w:szCs w:val="28"/>
        </w:rPr>
        <w:t>C</w:t>
      </w:r>
      <w:r>
        <w:rPr>
          <w:rFonts w:ascii="仿宋" w:eastAsia="仿宋" w:hAnsi="仿宋" w:cs="宋体" w:hint="eastAsia"/>
          <w:kern w:val="0"/>
          <w:sz w:val="28"/>
          <w:szCs w:val="28"/>
        </w:rPr>
        <w:t>类）及特殊困难（</w:t>
      </w:r>
      <w:r>
        <w:rPr>
          <w:rFonts w:ascii="仿宋" w:eastAsia="仿宋" w:hAnsi="仿宋" w:cs="宋体" w:hint="eastAsia"/>
          <w:kern w:val="0"/>
          <w:sz w:val="28"/>
          <w:szCs w:val="28"/>
        </w:rPr>
        <w:t>D</w:t>
      </w:r>
      <w:r>
        <w:rPr>
          <w:rFonts w:ascii="仿宋" w:eastAsia="仿宋" w:hAnsi="仿宋" w:cs="宋体" w:hint="eastAsia"/>
          <w:kern w:val="0"/>
          <w:sz w:val="28"/>
          <w:szCs w:val="28"/>
        </w:rPr>
        <w:t>类）三类。</w:t>
      </w:r>
    </w:p>
    <w:p w:rsidR="001F7BB8" w:rsidRDefault="003A5A39">
      <w:pPr>
        <w:widowControl/>
        <w:ind w:firstLineChars="100" w:firstLine="280"/>
        <w:jc w:val="left"/>
        <w:rPr>
          <w:rFonts w:ascii="仿宋" w:eastAsia="仿宋" w:hAnsi="仿宋" w:cs="宋体"/>
          <w:kern w:val="0"/>
          <w:sz w:val="28"/>
          <w:szCs w:val="28"/>
        </w:rPr>
      </w:pPr>
      <w:r>
        <w:rPr>
          <w:rFonts w:ascii="仿宋" w:eastAsia="仿宋" w:hAnsi="仿宋" w:cs="宋体" w:hint="eastAsia"/>
          <w:kern w:val="0"/>
          <w:sz w:val="28"/>
          <w:szCs w:val="28"/>
        </w:rPr>
        <w:t>（一）认定为家庭经济一般困难（</w:t>
      </w:r>
      <w:r>
        <w:rPr>
          <w:rFonts w:ascii="仿宋" w:eastAsia="仿宋" w:hAnsi="仿宋" w:cs="宋体" w:hint="eastAsia"/>
          <w:kern w:val="0"/>
          <w:sz w:val="28"/>
          <w:szCs w:val="28"/>
        </w:rPr>
        <w:t>B</w:t>
      </w:r>
      <w:r>
        <w:rPr>
          <w:rFonts w:ascii="仿宋" w:eastAsia="仿宋" w:hAnsi="仿宋" w:cs="宋体" w:hint="eastAsia"/>
          <w:kern w:val="0"/>
          <w:sz w:val="28"/>
          <w:szCs w:val="28"/>
        </w:rPr>
        <w:t>类）学生的基本条件：</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．父母一方或双方失业，</w:t>
      </w:r>
      <w:r>
        <w:rPr>
          <w:rFonts w:ascii="仿宋" w:eastAsia="仿宋" w:hAnsi="仿宋" w:cs="宋体" w:hint="eastAsia"/>
          <w:kern w:val="0"/>
          <w:sz w:val="28"/>
          <w:szCs w:val="28"/>
        </w:rPr>
        <w:t>并缺少经济来源的学生；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．父母年龄均在</w:t>
      </w:r>
      <w:r>
        <w:rPr>
          <w:rFonts w:ascii="仿宋" w:eastAsia="仿宋" w:hAnsi="仿宋" w:cs="宋体" w:hint="eastAsia"/>
          <w:kern w:val="0"/>
          <w:sz w:val="28"/>
          <w:szCs w:val="28"/>
        </w:rPr>
        <w:t>60</w:t>
      </w:r>
      <w:r>
        <w:rPr>
          <w:rFonts w:ascii="仿宋" w:eastAsia="仿宋" w:hAnsi="仿宋" w:cs="宋体" w:hint="eastAsia"/>
          <w:kern w:val="0"/>
          <w:sz w:val="28"/>
          <w:szCs w:val="28"/>
        </w:rPr>
        <w:t>岁以上的学生；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．学生本人或家庭成员长期患病治疗且开销较大的学生；</w:t>
      </w:r>
      <w:r>
        <w:rPr>
          <w:rFonts w:ascii="仿宋" w:eastAsia="仿宋" w:hAnsi="仿宋" w:cs="宋体" w:hint="eastAsia"/>
          <w:kern w:val="0"/>
          <w:sz w:val="28"/>
          <w:szCs w:val="28"/>
        </w:rPr>
        <w:t xml:space="preserve"> </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．家庭中老、幼、病、残无经济收入成员多的学生；</w:t>
      </w:r>
      <w:r>
        <w:rPr>
          <w:rFonts w:ascii="仿宋" w:eastAsia="仿宋" w:hAnsi="仿宋" w:cs="宋体" w:hint="eastAsia"/>
          <w:kern w:val="0"/>
          <w:sz w:val="28"/>
          <w:szCs w:val="28"/>
        </w:rPr>
        <w:t xml:space="preserve"> </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kern w:val="0"/>
          <w:sz w:val="28"/>
          <w:szCs w:val="28"/>
        </w:rPr>
        <w:t>．孤儿，有“有固定收入亲友”资助的学生；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6</w:t>
      </w:r>
      <w:r>
        <w:rPr>
          <w:rFonts w:ascii="仿宋" w:eastAsia="仿宋" w:hAnsi="仿宋" w:cs="宋体" w:hint="eastAsia"/>
          <w:kern w:val="0"/>
          <w:sz w:val="28"/>
          <w:szCs w:val="28"/>
        </w:rPr>
        <w:t>．其他情况导致家庭经济一般困难的学生。</w:t>
      </w:r>
    </w:p>
    <w:p w:rsidR="001F7BB8" w:rsidRDefault="003A5A39">
      <w:pPr>
        <w:widowControl/>
        <w:ind w:firstLineChars="100" w:firstLine="280"/>
        <w:jc w:val="left"/>
        <w:rPr>
          <w:rFonts w:ascii="仿宋" w:eastAsia="仿宋" w:hAnsi="仿宋" w:cs="宋体"/>
          <w:kern w:val="0"/>
          <w:sz w:val="28"/>
          <w:szCs w:val="28"/>
        </w:rPr>
      </w:pPr>
      <w:r>
        <w:rPr>
          <w:rFonts w:ascii="仿宋" w:eastAsia="仿宋" w:hAnsi="仿宋" w:cs="宋体" w:hint="eastAsia"/>
          <w:kern w:val="0"/>
          <w:sz w:val="28"/>
          <w:szCs w:val="28"/>
        </w:rPr>
        <w:t>（二）认定为家庭经济困难（</w:t>
      </w:r>
      <w:r>
        <w:rPr>
          <w:rFonts w:ascii="仿宋" w:eastAsia="仿宋" w:hAnsi="仿宋" w:cs="宋体" w:hint="eastAsia"/>
          <w:kern w:val="0"/>
          <w:sz w:val="28"/>
          <w:szCs w:val="28"/>
        </w:rPr>
        <w:t>C</w:t>
      </w:r>
      <w:r>
        <w:rPr>
          <w:rFonts w:ascii="仿宋" w:eastAsia="仿宋" w:hAnsi="仿宋" w:cs="宋体" w:hint="eastAsia"/>
          <w:kern w:val="0"/>
          <w:sz w:val="28"/>
          <w:szCs w:val="28"/>
        </w:rPr>
        <w:t>类）学生的基本条件：</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家庭人口在</w:t>
      </w:r>
      <w:r>
        <w:rPr>
          <w:rFonts w:ascii="仿宋" w:eastAsia="仿宋" w:hAnsi="仿宋" w:cs="宋体" w:hint="eastAsia"/>
          <w:kern w:val="0"/>
          <w:sz w:val="28"/>
          <w:szCs w:val="28"/>
        </w:rPr>
        <w:t>5</w:t>
      </w:r>
      <w:r>
        <w:rPr>
          <w:rFonts w:ascii="仿宋" w:eastAsia="仿宋" w:hAnsi="仿宋" w:cs="宋体" w:hint="eastAsia"/>
          <w:kern w:val="0"/>
          <w:sz w:val="28"/>
          <w:szCs w:val="28"/>
        </w:rPr>
        <w:t>人以上（不含已婚及已工作子女），家庭成员中有两个及两个以上正接受非义务教育的学生；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学生本人或家庭突遭不幸（如家庭遭遇自然灾害，学生本人及家庭成员突发意外事故）的学生；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学生本人或家庭</w:t>
      </w:r>
      <w:r>
        <w:rPr>
          <w:rFonts w:ascii="仿宋" w:eastAsia="仿宋" w:hAnsi="仿宋" w:cs="宋体" w:hint="eastAsia"/>
          <w:kern w:val="0"/>
          <w:sz w:val="28"/>
          <w:szCs w:val="28"/>
        </w:rPr>
        <w:t>成员患重大疾病，需长期支付高额费用的学生；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来自老少边穷地区，经济条件差，家庭无固定经济来源的学生；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5.</w:t>
      </w:r>
      <w:r>
        <w:rPr>
          <w:rFonts w:ascii="仿宋" w:eastAsia="仿宋" w:hAnsi="仿宋" w:cs="宋体" w:hint="eastAsia"/>
          <w:kern w:val="0"/>
          <w:sz w:val="28"/>
          <w:szCs w:val="28"/>
        </w:rPr>
        <w:t>父母离异且未再婚，无固定工作，缺少经济来源的学生；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6.</w:t>
      </w:r>
      <w:r>
        <w:rPr>
          <w:rFonts w:ascii="仿宋" w:eastAsia="仿宋" w:hAnsi="仿宋" w:cs="宋体" w:hint="eastAsia"/>
          <w:kern w:val="0"/>
          <w:sz w:val="28"/>
          <w:szCs w:val="28"/>
        </w:rPr>
        <w:t>其他情况导致家庭经济严重入不敷出的学生。</w:t>
      </w:r>
    </w:p>
    <w:p w:rsidR="001F7BB8" w:rsidRDefault="003A5A39">
      <w:pPr>
        <w:widowControl/>
        <w:ind w:firstLineChars="100" w:firstLine="280"/>
        <w:jc w:val="left"/>
        <w:rPr>
          <w:rFonts w:ascii="仿宋" w:eastAsia="仿宋" w:hAnsi="仿宋" w:cs="宋体"/>
          <w:kern w:val="0"/>
          <w:sz w:val="28"/>
          <w:szCs w:val="28"/>
        </w:rPr>
      </w:pPr>
      <w:r>
        <w:rPr>
          <w:rFonts w:ascii="仿宋" w:eastAsia="仿宋" w:hAnsi="仿宋" w:cs="宋体" w:hint="eastAsia"/>
          <w:kern w:val="0"/>
          <w:sz w:val="28"/>
          <w:szCs w:val="28"/>
        </w:rPr>
        <w:t>（三）认定为家庭经济特殊困难（</w:t>
      </w:r>
      <w:r>
        <w:rPr>
          <w:rFonts w:ascii="仿宋" w:eastAsia="仿宋" w:hAnsi="仿宋" w:cs="宋体" w:hint="eastAsia"/>
          <w:kern w:val="0"/>
          <w:sz w:val="28"/>
          <w:szCs w:val="28"/>
        </w:rPr>
        <w:t>D</w:t>
      </w:r>
      <w:r>
        <w:rPr>
          <w:rFonts w:ascii="仿宋" w:eastAsia="仿宋" w:hAnsi="仿宋" w:cs="宋体" w:hint="eastAsia"/>
          <w:kern w:val="0"/>
          <w:sz w:val="28"/>
          <w:szCs w:val="28"/>
        </w:rPr>
        <w:t>类）学生的基本条件：</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孤儿、烈士子女、优抚家庭子女等无直接经济来源的学生；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父母一方或双方大部分或完全丧失劳动能力，经济收入少且无资助的学生；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单亲家庭且无直接经济来源的学生；</w:t>
      </w:r>
      <w:r>
        <w:rPr>
          <w:rFonts w:ascii="仿宋" w:eastAsia="仿宋" w:hAnsi="仿宋" w:cs="宋体" w:hint="eastAsia"/>
          <w:kern w:val="0"/>
          <w:sz w:val="28"/>
          <w:szCs w:val="28"/>
        </w:rPr>
        <w:t xml:space="preserve"> </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城市低保户、农村特困户及艰苦边远地区学生，很少或无经济来源的学生；</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kern w:val="0"/>
          <w:sz w:val="28"/>
          <w:szCs w:val="28"/>
        </w:rPr>
        <w:t>家庭无直接</w:t>
      </w:r>
      <w:r>
        <w:rPr>
          <w:rFonts w:ascii="仿宋" w:eastAsia="仿宋" w:hAnsi="仿宋" w:cs="宋体" w:hint="eastAsia"/>
          <w:kern w:val="0"/>
          <w:sz w:val="28"/>
          <w:szCs w:val="28"/>
        </w:rPr>
        <w:t>经济</w:t>
      </w:r>
      <w:r>
        <w:rPr>
          <w:rFonts w:ascii="仿宋" w:eastAsia="仿宋" w:hAnsi="仿宋" w:cs="宋体" w:hint="eastAsia"/>
          <w:kern w:val="0"/>
          <w:sz w:val="28"/>
          <w:szCs w:val="28"/>
        </w:rPr>
        <w:t>来源的残疾学生或无直接</w:t>
      </w:r>
      <w:r>
        <w:rPr>
          <w:rFonts w:ascii="仿宋" w:eastAsia="仿宋" w:hAnsi="仿宋" w:cs="宋体" w:hint="eastAsia"/>
          <w:kern w:val="0"/>
          <w:sz w:val="28"/>
          <w:szCs w:val="28"/>
        </w:rPr>
        <w:t>经济</w:t>
      </w:r>
      <w:r>
        <w:rPr>
          <w:rFonts w:ascii="仿宋" w:eastAsia="仿宋" w:hAnsi="仿宋" w:cs="宋体" w:hint="eastAsia"/>
          <w:kern w:val="0"/>
          <w:sz w:val="28"/>
          <w:szCs w:val="28"/>
        </w:rPr>
        <w:t>来源的残疾人家庭子女；</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6.</w:t>
      </w:r>
      <w:r>
        <w:rPr>
          <w:rFonts w:ascii="仿宋" w:eastAsia="仿宋" w:hAnsi="仿宋" w:cs="宋体" w:hint="eastAsia"/>
          <w:kern w:val="0"/>
          <w:sz w:val="28"/>
          <w:szCs w:val="28"/>
        </w:rPr>
        <w:t>其他情况导致家庭经济特别困难的学生。</w:t>
      </w:r>
    </w:p>
    <w:p w:rsidR="001F7BB8" w:rsidRDefault="003A5A39">
      <w:pPr>
        <w:widowControl/>
        <w:tabs>
          <w:tab w:val="left" w:pos="0"/>
        </w:tabs>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b/>
          <w:kern w:val="0"/>
          <w:sz w:val="36"/>
          <w:szCs w:val="36"/>
        </w:rPr>
        <w:t xml:space="preserve"> </w:t>
      </w:r>
      <w:r>
        <w:rPr>
          <w:rFonts w:ascii="仿宋" w:eastAsia="仿宋" w:hAnsi="仿宋" w:cs="宋体" w:hint="eastAsia"/>
          <w:b/>
          <w:kern w:val="0"/>
          <w:sz w:val="32"/>
          <w:szCs w:val="32"/>
        </w:rPr>
        <w:t>第十一条</w:t>
      </w:r>
      <w:r>
        <w:rPr>
          <w:rFonts w:ascii="仿宋" w:eastAsia="仿宋" w:hAnsi="仿宋" w:cs="宋体"/>
          <w:b/>
          <w:kern w:val="0"/>
          <w:sz w:val="36"/>
          <w:szCs w:val="36"/>
        </w:rPr>
        <w:t xml:space="preserve"> </w:t>
      </w:r>
      <w:r>
        <w:rPr>
          <w:rFonts w:ascii="仿宋" w:eastAsia="仿宋" w:hAnsi="仿宋" w:cs="宋体" w:hint="eastAsia"/>
          <w:kern w:val="0"/>
          <w:sz w:val="28"/>
          <w:szCs w:val="28"/>
        </w:rPr>
        <w:t>家庭经济困难学生需如实填写《</w:t>
      </w:r>
      <w:r>
        <w:rPr>
          <w:rFonts w:ascii="仿宋" w:eastAsia="仿宋" w:hAnsi="仿宋" w:cs="宋体" w:hint="eastAsia"/>
          <w:kern w:val="0"/>
          <w:sz w:val="28"/>
          <w:szCs w:val="28"/>
        </w:rPr>
        <w:t>家庭经济困难学生认定申请表</w:t>
      </w:r>
      <w:r>
        <w:rPr>
          <w:rFonts w:ascii="仿宋" w:eastAsia="仿宋" w:hAnsi="仿宋" w:cs="宋体" w:hint="eastAsia"/>
          <w:kern w:val="0"/>
          <w:sz w:val="28"/>
          <w:szCs w:val="28"/>
        </w:rPr>
        <w:t>》</w:t>
      </w:r>
      <w:r>
        <w:rPr>
          <w:rFonts w:ascii="仿宋" w:eastAsia="仿宋" w:hAnsi="仿宋" w:cs="宋体" w:hint="eastAsia"/>
          <w:kern w:val="0"/>
          <w:sz w:val="28"/>
          <w:szCs w:val="28"/>
        </w:rPr>
        <w:t>,</w:t>
      </w:r>
      <w:r>
        <w:rPr>
          <w:rFonts w:ascii="仿宋" w:eastAsia="仿宋" w:hAnsi="仿宋" w:cs="宋体" w:hint="eastAsia"/>
          <w:kern w:val="0"/>
          <w:sz w:val="28"/>
          <w:szCs w:val="28"/>
        </w:rPr>
        <w:t>表上</w:t>
      </w:r>
      <w:r>
        <w:rPr>
          <w:rFonts w:ascii="仿宋" w:eastAsia="仿宋" w:hAnsi="仿宋" w:cs="宋体" w:hint="eastAsia"/>
          <w:kern w:val="0"/>
          <w:sz w:val="28"/>
          <w:szCs w:val="28"/>
        </w:rPr>
        <w:t>需学生本人</w:t>
      </w:r>
      <w:r>
        <w:rPr>
          <w:rFonts w:ascii="仿宋" w:eastAsia="仿宋" w:hAnsi="仿宋" w:cs="宋体"/>
          <w:kern w:val="0"/>
          <w:sz w:val="28"/>
          <w:szCs w:val="28"/>
        </w:rPr>
        <w:t>(</w:t>
      </w:r>
      <w:r>
        <w:rPr>
          <w:rFonts w:ascii="仿宋" w:eastAsia="仿宋" w:hAnsi="仿宋" w:cs="宋体" w:hint="eastAsia"/>
          <w:kern w:val="0"/>
          <w:sz w:val="28"/>
          <w:szCs w:val="28"/>
        </w:rPr>
        <w:t>或监护人</w:t>
      </w:r>
      <w:r>
        <w:rPr>
          <w:rFonts w:ascii="仿宋" w:eastAsia="仿宋" w:hAnsi="仿宋" w:cs="宋体"/>
          <w:kern w:val="0"/>
          <w:sz w:val="28"/>
          <w:szCs w:val="28"/>
        </w:rPr>
        <w:t>)</w:t>
      </w:r>
      <w:r>
        <w:rPr>
          <w:rFonts w:ascii="仿宋" w:eastAsia="仿宋" w:hAnsi="仿宋" w:cs="宋体" w:hint="eastAsia"/>
          <w:kern w:val="0"/>
          <w:sz w:val="28"/>
          <w:szCs w:val="28"/>
        </w:rPr>
        <w:t>签字</w:t>
      </w:r>
      <w:r>
        <w:rPr>
          <w:rFonts w:ascii="仿宋" w:eastAsia="仿宋" w:hAnsi="仿宋" w:cs="宋体" w:hint="eastAsia"/>
          <w:kern w:val="0"/>
          <w:sz w:val="28"/>
          <w:szCs w:val="28"/>
        </w:rPr>
        <w:t>；学生应诚实守信，如违背承诺需</w:t>
      </w:r>
      <w:r>
        <w:rPr>
          <w:rFonts w:ascii="仿宋" w:eastAsia="仿宋" w:hAnsi="仿宋" w:cs="宋体" w:hint="eastAsia"/>
          <w:kern w:val="0"/>
          <w:sz w:val="28"/>
          <w:szCs w:val="28"/>
        </w:rPr>
        <w:t>承担</w:t>
      </w:r>
      <w:r>
        <w:rPr>
          <w:rFonts w:ascii="仿宋" w:eastAsia="仿宋" w:hAnsi="仿宋" w:cs="宋体" w:hint="eastAsia"/>
          <w:kern w:val="0"/>
          <w:sz w:val="28"/>
          <w:szCs w:val="28"/>
        </w:rPr>
        <w:t>相应</w:t>
      </w:r>
      <w:r>
        <w:rPr>
          <w:rFonts w:ascii="仿宋" w:eastAsia="仿宋" w:hAnsi="仿宋" w:cs="宋体" w:hint="eastAsia"/>
          <w:kern w:val="0"/>
          <w:sz w:val="28"/>
          <w:szCs w:val="28"/>
        </w:rPr>
        <w:t>责任</w:t>
      </w:r>
      <w:r>
        <w:rPr>
          <w:rFonts w:ascii="仿宋" w:eastAsia="仿宋" w:hAnsi="仿宋" w:cs="宋体" w:hint="eastAsia"/>
          <w:kern w:val="0"/>
          <w:sz w:val="28"/>
          <w:szCs w:val="28"/>
        </w:rPr>
        <w:t>。</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如有下列情况，需提供相关材料：</w:t>
      </w:r>
    </w:p>
    <w:p w:rsidR="001F7BB8" w:rsidRDefault="003A5A39">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建档立卡户、农村低保户、</w:t>
      </w:r>
      <w:r>
        <w:rPr>
          <w:rFonts w:ascii="仿宋" w:eastAsia="仿宋" w:hAnsi="仿宋" w:cs="宋体" w:hint="eastAsia"/>
          <w:kern w:val="0"/>
          <w:sz w:val="28"/>
          <w:szCs w:val="28"/>
        </w:rPr>
        <w:t>特困供养户</w:t>
      </w:r>
      <w:r>
        <w:rPr>
          <w:rFonts w:ascii="仿宋" w:eastAsia="仿宋" w:hAnsi="仿宋" w:cs="宋体" w:hint="eastAsia"/>
          <w:kern w:val="0"/>
          <w:sz w:val="28"/>
          <w:szCs w:val="28"/>
        </w:rPr>
        <w:t>、城镇低保户或特困户的学生，孤残学生、烈士子女、</w:t>
      </w:r>
      <w:r>
        <w:rPr>
          <w:rFonts w:ascii="仿宋" w:eastAsia="仿宋" w:hAnsi="仿宋" w:cs="宋体" w:hint="eastAsia"/>
          <w:kern w:val="0"/>
          <w:sz w:val="28"/>
          <w:szCs w:val="28"/>
        </w:rPr>
        <w:t>家庭经济困难残疾学生及残疾人子女</w:t>
      </w:r>
      <w:r>
        <w:rPr>
          <w:rFonts w:ascii="仿宋" w:eastAsia="仿宋" w:hAnsi="仿宋" w:cs="宋体" w:hint="eastAsia"/>
          <w:kern w:val="0"/>
          <w:sz w:val="28"/>
          <w:szCs w:val="28"/>
        </w:rPr>
        <w:t>以及家庭遭遇自然灾害或突发事件等特殊情况的学生提供相关证件复印件；</w:t>
      </w:r>
    </w:p>
    <w:p w:rsidR="001F7BB8" w:rsidRDefault="003A5A39">
      <w:pPr>
        <w:widowControl/>
        <w:tabs>
          <w:tab w:val="left" w:pos="0"/>
        </w:tabs>
        <w:ind w:firstLineChars="228" w:firstLine="638"/>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父母或其他家庭成员因病丧</w:t>
      </w:r>
      <w:r>
        <w:rPr>
          <w:rFonts w:ascii="仿宋" w:eastAsia="仿宋" w:hAnsi="仿宋" w:cs="宋体" w:hint="eastAsia"/>
          <w:kern w:val="0"/>
          <w:sz w:val="28"/>
          <w:szCs w:val="28"/>
        </w:rPr>
        <w:t>失劳动力，提供县级及以上的医疗单位疾病证明。</w:t>
      </w:r>
    </w:p>
    <w:p w:rsidR="001F7BB8" w:rsidRDefault="003A5A39">
      <w:pPr>
        <w:pStyle w:val="2"/>
      </w:pPr>
      <w:r>
        <w:rPr>
          <w:rFonts w:hint="eastAsia"/>
        </w:rPr>
        <w:lastRenderedPageBreak/>
        <w:t>第四章</w:t>
      </w:r>
      <w:r>
        <w:rPr>
          <w:rFonts w:hint="eastAsia"/>
        </w:rPr>
        <w:t xml:space="preserve"> </w:t>
      </w:r>
      <w:r>
        <w:rPr>
          <w:rFonts w:hint="eastAsia"/>
        </w:rPr>
        <w:t>认定程序</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b/>
          <w:kern w:val="0"/>
          <w:sz w:val="36"/>
          <w:szCs w:val="36"/>
        </w:rPr>
        <w:t xml:space="preserve">   </w:t>
      </w:r>
      <w:r>
        <w:rPr>
          <w:rFonts w:ascii="仿宋" w:eastAsia="仿宋" w:hAnsi="仿宋" w:cs="宋体" w:hint="eastAsia"/>
          <w:b/>
          <w:kern w:val="0"/>
          <w:sz w:val="32"/>
          <w:szCs w:val="32"/>
        </w:rPr>
        <w:t>第十二条</w:t>
      </w:r>
      <w:r>
        <w:rPr>
          <w:rFonts w:ascii="仿宋" w:eastAsia="仿宋" w:hAnsi="仿宋" w:cs="宋体"/>
          <w:b/>
          <w:kern w:val="0"/>
          <w:sz w:val="36"/>
          <w:szCs w:val="36"/>
        </w:rPr>
        <w:t xml:space="preserve"> </w:t>
      </w:r>
      <w:r>
        <w:rPr>
          <w:rFonts w:ascii="仿宋" w:eastAsia="仿宋" w:hAnsi="仿宋" w:cs="宋体" w:hint="eastAsia"/>
          <w:kern w:val="0"/>
          <w:sz w:val="28"/>
          <w:szCs w:val="28"/>
        </w:rPr>
        <w:t>家庭经济困难学生认定工作必须严格工作制度，规范工作程序，做到公开、公平、公正，统筹考虑不同专业、不同年级、学生经济困难程度等因素，特别关注特殊困难学生。</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第十三条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家庭经济困难学生等级认定工作每学年</w:t>
      </w:r>
      <w:r>
        <w:rPr>
          <w:rFonts w:ascii="仿宋" w:eastAsia="仿宋" w:hAnsi="仿宋" w:cs="宋体" w:hint="eastAsia"/>
          <w:kern w:val="0"/>
          <w:sz w:val="28"/>
          <w:szCs w:val="28"/>
        </w:rPr>
        <w:t>9</w:t>
      </w:r>
      <w:r>
        <w:rPr>
          <w:rFonts w:ascii="仿宋" w:eastAsia="仿宋" w:hAnsi="仿宋" w:cs="宋体" w:hint="eastAsia"/>
          <w:kern w:val="0"/>
          <w:sz w:val="28"/>
          <w:szCs w:val="28"/>
        </w:rPr>
        <w:t>月份进行一次。学校学生资助工作领导小组、学生事务中心、学院（书院）认定工作组、班级认定民主评议小组，按照各自的职能分工，认真、负责地共同完成认定工作。</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b/>
          <w:kern w:val="0"/>
          <w:sz w:val="32"/>
          <w:szCs w:val="32"/>
        </w:rPr>
        <w:t xml:space="preserve">    </w:t>
      </w:r>
      <w:r>
        <w:rPr>
          <w:rFonts w:ascii="仿宋" w:eastAsia="仿宋" w:hAnsi="仿宋" w:cs="宋体" w:hint="eastAsia"/>
          <w:b/>
          <w:kern w:val="0"/>
          <w:sz w:val="32"/>
          <w:szCs w:val="32"/>
        </w:rPr>
        <w:t>第十四条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学校向录取的新生寄送录取通知书时，同时寄送《</w:t>
      </w:r>
      <w:r>
        <w:rPr>
          <w:rFonts w:ascii="仿宋" w:eastAsia="仿宋" w:hAnsi="仿宋" w:cs="宋体" w:hint="eastAsia"/>
          <w:kern w:val="0"/>
          <w:sz w:val="28"/>
          <w:szCs w:val="28"/>
        </w:rPr>
        <w:t>家庭经济困难学生认定申请表</w:t>
      </w:r>
      <w:r>
        <w:rPr>
          <w:rFonts w:ascii="仿宋" w:eastAsia="仿宋" w:hAnsi="仿宋" w:cs="宋体" w:hint="eastAsia"/>
          <w:kern w:val="0"/>
          <w:sz w:val="28"/>
          <w:szCs w:val="28"/>
        </w:rPr>
        <w:t>》。在每学年结束之前，对需要进行家庭经济困难认定申请的在校学生，发放《家庭经济困难学生认定申请表》。需要申请认定家庭经济困难的新生及在校学生要根据个人情况如实填写《家庭经济困难学生认定申请表》，以证明家庭经济状况。</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第十五条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班级认定民主评议小组负责收集《家庭经济困难学生认定申请表》和《北京理工大学家庭经济困难学生认定申请表》，按照学校部署，启动认定工作。</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第十六条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班级认定民主评议小组根据学生提交的《家庭经济困难学生认定申请表》和《北京理工大学家庭经济困难学生认定</w:t>
      </w:r>
      <w:r>
        <w:rPr>
          <w:rFonts w:ascii="仿宋" w:eastAsia="仿宋" w:hAnsi="仿宋" w:cs="宋体" w:hint="eastAsia"/>
          <w:kern w:val="0"/>
          <w:sz w:val="28"/>
          <w:szCs w:val="28"/>
        </w:rPr>
        <w:t>申请表》，以学生家庭经济困难情况（对照本办法第三章认定标准）、结合学生日常消费行为以及影响其家庭经济状况的有关情况，认真进行民主评议，初定班级各档次的家庭经济困难学生，出具评议意见，报学院、书院认定工作组进行审核。</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lastRenderedPageBreak/>
        <w:t xml:space="preserve">    </w:t>
      </w:r>
      <w:r>
        <w:rPr>
          <w:rFonts w:ascii="仿宋" w:eastAsia="仿宋" w:hAnsi="仿宋" w:cs="宋体" w:hint="eastAsia"/>
          <w:b/>
          <w:kern w:val="0"/>
          <w:sz w:val="32"/>
          <w:szCs w:val="32"/>
        </w:rPr>
        <w:t>第十七条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学院、书院认定工作组认真审核班级认定民主评议小组评议的初步结果。如出现异议，应要求班级认定民主评议小组重新评议，并做好更正或解释说明工作。</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第十八条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学院、书院认定工作组审核通过后，要将家庭经济困难学生名单及认定等级在学院、书院内以适当方式公示</w:t>
      </w:r>
      <w:r>
        <w:rPr>
          <w:rFonts w:ascii="仿宋" w:eastAsia="仿宋" w:hAnsi="仿宋" w:cs="宋体" w:hint="eastAsia"/>
          <w:kern w:val="0"/>
          <w:sz w:val="28"/>
          <w:szCs w:val="28"/>
        </w:rPr>
        <w:t>5</w:t>
      </w:r>
      <w:r>
        <w:rPr>
          <w:rFonts w:ascii="仿宋" w:eastAsia="仿宋" w:hAnsi="仿宋" w:cs="宋体" w:hint="eastAsia"/>
          <w:kern w:val="0"/>
          <w:sz w:val="28"/>
          <w:szCs w:val="28"/>
        </w:rPr>
        <w:t>个工作日，公示时应公布有</w:t>
      </w:r>
      <w:r>
        <w:rPr>
          <w:rFonts w:ascii="仿宋" w:eastAsia="仿宋" w:hAnsi="仿宋" w:cs="宋体" w:hint="eastAsia"/>
          <w:kern w:val="0"/>
          <w:sz w:val="28"/>
          <w:szCs w:val="28"/>
        </w:rPr>
        <w:t>效反馈方式和方法，严禁涉及学生个人敏感信息及隐私，若有异议，认定工作组应在接到异议材料的</w:t>
      </w:r>
      <w:r>
        <w:rPr>
          <w:rFonts w:ascii="仿宋" w:eastAsia="仿宋" w:hAnsi="仿宋" w:cs="宋体" w:hint="eastAsia"/>
          <w:kern w:val="0"/>
          <w:sz w:val="28"/>
          <w:szCs w:val="28"/>
        </w:rPr>
        <w:t>3</w:t>
      </w:r>
      <w:r>
        <w:rPr>
          <w:rFonts w:ascii="仿宋" w:eastAsia="仿宋" w:hAnsi="仿宋" w:cs="宋体" w:hint="eastAsia"/>
          <w:kern w:val="0"/>
          <w:sz w:val="28"/>
          <w:szCs w:val="28"/>
        </w:rPr>
        <w:t>个工作日内予以答复，对学院、书院认定工作组的答复仍有异议的，可向学生事务中心提请复议，学生事务中心应在接到复议提请的</w:t>
      </w:r>
      <w:r>
        <w:rPr>
          <w:rFonts w:ascii="仿宋" w:eastAsia="仿宋" w:hAnsi="仿宋" w:cs="宋体" w:hint="eastAsia"/>
          <w:kern w:val="0"/>
          <w:sz w:val="28"/>
          <w:szCs w:val="28"/>
        </w:rPr>
        <w:t>3</w:t>
      </w:r>
      <w:r>
        <w:rPr>
          <w:rFonts w:ascii="仿宋" w:eastAsia="仿宋" w:hAnsi="仿宋" w:cs="宋体" w:hint="eastAsia"/>
          <w:kern w:val="0"/>
          <w:sz w:val="28"/>
          <w:szCs w:val="28"/>
        </w:rPr>
        <w:t>个工作日内予以答复，复议答复经校分管领导批准为最终答复。</w:t>
      </w:r>
      <w:r>
        <w:rPr>
          <w:rFonts w:ascii="仿宋" w:eastAsia="仿宋" w:hAnsi="仿宋" w:cs="宋体" w:hint="eastAsia"/>
          <w:kern w:val="0"/>
          <w:sz w:val="28"/>
          <w:szCs w:val="28"/>
        </w:rPr>
        <w:t xml:space="preserve">  </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第十九条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对上一学年已认定为家庭经济困难的学生，新学年如家庭经济状况未发生大的变故，则维持原认定等级不变，学生与学院、书院须按照学生资助中心通知核实电子版名单；如需对认定等级进行变轻等级认定，需与辅导员说明情况，由辅导员汇总电子版名单上报；如进行更困难等级变更，则需按照初次认定程序进行，并由学院、书院上报变更名单及材料。</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第二十条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各学院、书院按照《家庭经济困难学生认定申请表》和《北京理工大学家庭经济困难学生认定申请表》，建立学院、书院家庭经济困难学生信息数据库，及时更新，动态管理。</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第二十一条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学</w:t>
      </w:r>
      <w:r>
        <w:rPr>
          <w:rFonts w:ascii="仿宋" w:eastAsia="仿宋" w:hAnsi="仿宋" w:cs="宋体" w:hint="eastAsia"/>
          <w:kern w:val="0"/>
          <w:sz w:val="28"/>
          <w:szCs w:val="28"/>
        </w:rPr>
        <w:t>生事务中心负责汇总和复核各学院、书院报送的家庭经济困难学生等级认定名单，报校学生资助工作领导小组审批确定，确定名单公示</w:t>
      </w:r>
      <w:r>
        <w:rPr>
          <w:rFonts w:ascii="仿宋" w:eastAsia="仿宋" w:hAnsi="仿宋" w:cs="宋体" w:hint="eastAsia"/>
          <w:kern w:val="0"/>
          <w:sz w:val="28"/>
          <w:szCs w:val="28"/>
        </w:rPr>
        <w:t>5</w:t>
      </w:r>
      <w:r>
        <w:rPr>
          <w:rFonts w:ascii="仿宋" w:eastAsia="仿宋" w:hAnsi="仿宋" w:cs="宋体" w:hint="eastAsia"/>
          <w:kern w:val="0"/>
          <w:sz w:val="28"/>
          <w:szCs w:val="28"/>
        </w:rPr>
        <w:t>个工作日无异议，建立全校家庭经济困难学生</w:t>
      </w:r>
      <w:r>
        <w:rPr>
          <w:rFonts w:ascii="仿宋" w:eastAsia="仿宋" w:hAnsi="仿宋" w:cs="宋体" w:hint="eastAsia"/>
          <w:kern w:val="0"/>
          <w:sz w:val="28"/>
          <w:szCs w:val="28"/>
        </w:rPr>
        <w:lastRenderedPageBreak/>
        <w:t>动态信息库，作为各项资助工作开展的依据。家庭经济困难学生认定有效期为一年，从公示结束之日起计算，到期后重新确认或认定。</w:t>
      </w:r>
    </w:p>
    <w:p w:rsidR="001F7BB8" w:rsidRDefault="003A5A39">
      <w:pPr>
        <w:pStyle w:val="2"/>
        <w:rPr>
          <w:rFonts w:ascii="仿宋" w:eastAsia="仿宋" w:hAnsi="仿宋" w:cs="宋体"/>
          <w:kern w:val="0"/>
          <w:sz w:val="28"/>
          <w:szCs w:val="28"/>
        </w:rPr>
      </w:pPr>
      <w:r>
        <w:rPr>
          <w:rFonts w:hint="eastAsia"/>
        </w:rPr>
        <w:t>第五章</w:t>
      </w:r>
      <w:r>
        <w:rPr>
          <w:rFonts w:hint="eastAsia"/>
        </w:rPr>
        <w:t xml:space="preserve"> </w:t>
      </w:r>
      <w:r>
        <w:rPr>
          <w:rFonts w:hint="eastAsia"/>
        </w:rPr>
        <w:t>认定工作的监督检查</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第二十二条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有下列情形之一的，其认定申请可以不予批准：</w:t>
      </w:r>
    </w:p>
    <w:p w:rsidR="001F7BB8" w:rsidRDefault="003A5A39">
      <w:pPr>
        <w:widowControl/>
        <w:tabs>
          <w:tab w:val="left" w:pos="0"/>
        </w:tabs>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月支出费用高于在校学生基本生活学习平均费用；</w:t>
      </w:r>
    </w:p>
    <w:p w:rsidR="001F7BB8" w:rsidRDefault="003A5A39">
      <w:pPr>
        <w:widowControl/>
        <w:tabs>
          <w:tab w:val="left" w:pos="0"/>
        </w:tabs>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有高档、奢侈消费现象；</w:t>
      </w:r>
    </w:p>
    <w:p w:rsidR="001F7BB8" w:rsidRDefault="003A5A39">
      <w:pPr>
        <w:widowControl/>
        <w:tabs>
          <w:tab w:val="left" w:pos="0"/>
        </w:tabs>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其他不合理高消费情况。</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第二十三条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家庭经济困难学</w:t>
      </w:r>
      <w:r>
        <w:rPr>
          <w:rFonts w:ascii="仿宋" w:eastAsia="仿宋" w:hAnsi="仿宋" w:cs="宋体" w:hint="eastAsia"/>
          <w:kern w:val="0"/>
          <w:sz w:val="28"/>
          <w:szCs w:val="28"/>
        </w:rPr>
        <w:t>生在享受学校困难资助期间，不履行下列义务，学校可以取消其认定资格。</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1.</w:t>
      </w:r>
      <w:r>
        <w:rPr>
          <w:rFonts w:ascii="仿宋" w:eastAsia="仿宋" w:hAnsi="仿宋" w:cs="宋体" w:hint="eastAsia"/>
          <w:kern w:val="0"/>
          <w:sz w:val="28"/>
          <w:szCs w:val="28"/>
        </w:rPr>
        <w:t>隐瞒真实情况，弄虚作假，不如实提供家庭经济情况；</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2.</w:t>
      </w:r>
      <w:r>
        <w:rPr>
          <w:rFonts w:ascii="仿宋" w:eastAsia="仿宋" w:hAnsi="仿宋" w:cs="宋体" w:hint="eastAsia"/>
          <w:kern w:val="0"/>
          <w:sz w:val="28"/>
          <w:szCs w:val="28"/>
        </w:rPr>
        <w:t>没有及时告知家庭经济状况已显著改善。</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第二十四条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学生事务中心和学院、书院认定工作组，通过信件、电话、实地走访等方式，不定期地、随机核实部分已认定家庭经济困难学生的情况。如发现弄虚作假，一经核实，取消认定，收回资助资金，情节严重的，学校依据有关规定进行严肃处理。</w:t>
      </w:r>
    </w:p>
    <w:p w:rsidR="001F7BB8" w:rsidRDefault="003A5A39">
      <w:pPr>
        <w:pStyle w:val="2"/>
      </w:pP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第二十五条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各学院、书院要加强学生的诚信教育，教育学生如实提供家庭情况，及时告知学院、书院家庭经济状况变化情况。如学生家庭经济状况已显著改善，学院、书院和学校应在进行家庭经济困难学生认定工作和后续资助工作中及时做出调整。</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lastRenderedPageBreak/>
        <w:t xml:space="preserve">    </w:t>
      </w:r>
      <w:r>
        <w:rPr>
          <w:rFonts w:ascii="仿宋" w:eastAsia="仿宋" w:hAnsi="仿宋" w:cs="宋体" w:hint="eastAsia"/>
          <w:b/>
          <w:kern w:val="0"/>
          <w:sz w:val="32"/>
          <w:szCs w:val="32"/>
        </w:rPr>
        <w:t>第二十六条</w:t>
      </w:r>
      <w:r>
        <w:rPr>
          <w:rFonts w:ascii="仿宋" w:eastAsia="仿宋" w:hAnsi="仿宋" w:cs="宋体"/>
          <w:b/>
          <w:kern w:val="0"/>
          <w:sz w:val="32"/>
          <w:szCs w:val="32"/>
        </w:rPr>
        <w:t xml:space="preserve"> </w:t>
      </w:r>
      <w:r>
        <w:rPr>
          <w:rFonts w:ascii="仿宋" w:eastAsia="仿宋" w:hAnsi="仿宋" w:cs="宋体" w:hint="eastAsia"/>
          <w:kern w:val="0"/>
          <w:sz w:val="28"/>
          <w:szCs w:val="28"/>
        </w:rPr>
        <w:t>学生事务中心和各学院、书院应对认定为家庭经济困难的学生的生活及学习状况进行监督，并采取相应的资助措施，保证家庭经济困难学生的基本学习和生活水平。</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第二十七条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各学院、书院可根据本办法，结合学院、书院实际制定具体实施细则。</w:t>
      </w:r>
    </w:p>
    <w:p w:rsidR="001F7BB8" w:rsidRDefault="003A5A39">
      <w:pPr>
        <w:widowControl/>
        <w:tabs>
          <w:tab w:val="left" w:pos="0"/>
        </w:tabs>
        <w:jc w:val="lef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b/>
          <w:kern w:val="0"/>
          <w:sz w:val="32"/>
          <w:szCs w:val="32"/>
        </w:rPr>
        <w:t>第二十八条</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本办法至二〇一九年七月一日起施</w:t>
      </w:r>
      <w:r>
        <w:rPr>
          <w:rFonts w:ascii="仿宋" w:eastAsia="仿宋" w:hAnsi="仿宋" w:cs="宋体" w:hint="eastAsia"/>
          <w:kern w:val="0"/>
          <w:sz w:val="28"/>
          <w:szCs w:val="28"/>
        </w:rPr>
        <w:t>行</w:t>
      </w:r>
      <w:r>
        <w:rPr>
          <w:rFonts w:ascii="仿宋" w:eastAsia="仿宋" w:hAnsi="仿宋" w:cs="宋体" w:hint="eastAsia"/>
          <w:kern w:val="0"/>
          <w:sz w:val="28"/>
          <w:szCs w:val="28"/>
        </w:rPr>
        <w:t>,</w:t>
      </w:r>
      <w:r>
        <w:rPr>
          <w:rFonts w:ascii="仿宋" w:eastAsia="仿宋" w:hAnsi="仿宋" w:cs="宋体" w:hint="eastAsia"/>
          <w:kern w:val="0"/>
          <w:sz w:val="28"/>
          <w:szCs w:val="28"/>
        </w:rPr>
        <w:t>由学生工作部负责解释。原</w:t>
      </w:r>
      <w:r>
        <w:rPr>
          <w:rFonts w:ascii="仿宋" w:eastAsia="仿宋" w:hAnsi="仿宋" w:cs="Arial" w:hint="eastAsia"/>
          <w:kern w:val="0"/>
          <w:sz w:val="28"/>
          <w:szCs w:val="28"/>
        </w:rPr>
        <w:t>《北京理工大学家庭经济困难学生认定工作实施办法》（</w:t>
      </w:r>
      <w:r>
        <w:rPr>
          <w:rFonts w:ascii="仿宋" w:eastAsia="仿宋" w:hAnsi="仿宋" w:cs="Arial" w:hint="eastAsia"/>
          <w:kern w:val="0"/>
          <w:sz w:val="28"/>
          <w:szCs w:val="28"/>
        </w:rPr>
        <w:t>北理工发〔</w:t>
      </w:r>
      <w:r>
        <w:rPr>
          <w:rFonts w:ascii="仿宋" w:eastAsia="仿宋" w:hAnsi="仿宋" w:cs="Arial"/>
          <w:kern w:val="0"/>
          <w:sz w:val="28"/>
          <w:szCs w:val="28"/>
        </w:rPr>
        <w:t>2017</w:t>
      </w:r>
      <w:r>
        <w:rPr>
          <w:rFonts w:ascii="仿宋" w:eastAsia="仿宋" w:hAnsi="仿宋" w:cs="Arial" w:hint="eastAsia"/>
          <w:kern w:val="0"/>
          <w:sz w:val="28"/>
          <w:szCs w:val="28"/>
        </w:rPr>
        <w:t>〕</w:t>
      </w:r>
      <w:r>
        <w:rPr>
          <w:rFonts w:ascii="仿宋" w:eastAsia="仿宋" w:hAnsi="仿宋" w:cs="Arial"/>
          <w:kern w:val="0"/>
          <w:sz w:val="28"/>
          <w:szCs w:val="28"/>
        </w:rPr>
        <w:t>38</w:t>
      </w:r>
      <w:r>
        <w:rPr>
          <w:rFonts w:ascii="仿宋" w:eastAsia="仿宋" w:hAnsi="仿宋" w:cs="Arial" w:hint="eastAsia"/>
          <w:kern w:val="0"/>
          <w:sz w:val="28"/>
          <w:szCs w:val="28"/>
        </w:rPr>
        <w:t>号</w:t>
      </w:r>
      <w:r>
        <w:rPr>
          <w:rFonts w:ascii="仿宋" w:eastAsia="仿宋" w:hAnsi="仿宋" w:cs="Arial" w:hint="eastAsia"/>
          <w:kern w:val="0"/>
          <w:sz w:val="28"/>
          <w:szCs w:val="28"/>
        </w:rPr>
        <w:t>）</w:t>
      </w:r>
      <w:r>
        <w:rPr>
          <w:rFonts w:ascii="仿宋" w:eastAsia="仿宋" w:hAnsi="仿宋" w:cs="宋体" w:hint="eastAsia"/>
          <w:kern w:val="0"/>
          <w:sz w:val="28"/>
          <w:szCs w:val="28"/>
        </w:rPr>
        <w:t>同时废止。</w:t>
      </w:r>
    </w:p>
    <w:p w:rsidR="001F7BB8" w:rsidRDefault="001F7BB8"/>
    <w:sectPr w:rsidR="001F7B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39" w:rsidRDefault="003A5A39" w:rsidP="00A179E9">
      <w:r>
        <w:separator/>
      </w:r>
    </w:p>
  </w:endnote>
  <w:endnote w:type="continuationSeparator" w:id="0">
    <w:p w:rsidR="003A5A39" w:rsidRDefault="003A5A39" w:rsidP="00A1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39" w:rsidRDefault="003A5A39" w:rsidP="00A179E9">
      <w:r>
        <w:separator/>
      </w:r>
    </w:p>
  </w:footnote>
  <w:footnote w:type="continuationSeparator" w:id="0">
    <w:p w:rsidR="003A5A39" w:rsidRDefault="003A5A39" w:rsidP="00A17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2522E"/>
    <w:multiLevelType w:val="singleLevel"/>
    <w:tmpl w:val="58C2522E"/>
    <w:lvl w:ilvl="0">
      <w:start w:val="1"/>
      <w:numFmt w:val="chineseCounting"/>
      <w:suff w:val="nothing"/>
      <w:lvlText w:val="第%1条  "/>
      <w:lvlJc w:val="left"/>
      <w:pPr>
        <w:tabs>
          <w:tab w:val="left" w:pos="0"/>
        </w:tabs>
        <w:ind w:left="0" w:firstLine="420"/>
      </w:pPr>
      <w:rPr>
        <w:rFonts w:ascii="宋体" w:eastAsia="宋体" w:hAnsi="宋体" w:cs="宋体" w:hint="eastAsia"/>
        <w:b/>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A68"/>
    <w:rsid w:val="000455E1"/>
    <w:rsid w:val="00053EC6"/>
    <w:rsid w:val="000758D2"/>
    <w:rsid w:val="000909B7"/>
    <w:rsid w:val="00142C0B"/>
    <w:rsid w:val="001F7BB8"/>
    <w:rsid w:val="002428F2"/>
    <w:rsid w:val="002F1716"/>
    <w:rsid w:val="00317ED4"/>
    <w:rsid w:val="003A5A39"/>
    <w:rsid w:val="003B3FB0"/>
    <w:rsid w:val="005C2AA8"/>
    <w:rsid w:val="005E2262"/>
    <w:rsid w:val="00626683"/>
    <w:rsid w:val="0063155A"/>
    <w:rsid w:val="00651701"/>
    <w:rsid w:val="00682A04"/>
    <w:rsid w:val="006A7A65"/>
    <w:rsid w:val="006C6C65"/>
    <w:rsid w:val="00711520"/>
    <w:rsid w:val="007F16AC"/>
    <w:rsid w:val="00845DD8"/>
    <w:rsid w:val="008C0985"/>
    <w:rsid w:val="008E0A68"/>
    <w:rsid w:val="009118FA"/>
    <w:rsid w:val="00A179E9"/>
    <w:rsid w:val="00A202C9"/>
    <w:rsid w:val="00A805BB"/>
    <w:rsid w:val="00BF55C2"/>
    <w:rsid w:val="00C53E87"/>
    <w:rsid w:val="00C60705"/>
    <w:rsid w:val="00C858FB"/>
    <w:rsid w:val="00C95788"/>
    <w:rsid w:val="00CB3CA0"/>
    <w:rsid w:val="00D81D38"/>
    <w:rsid w:val="00D96BA7"/>
    <w:rsid w:val="00E16896"/>
    <w:rsid w:val="00E55F90"/>
    <w:rsid w:val="6095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4FFBE-AC16-4343-B3F5-AEF20ECD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eastAsia="黑体"/>
      <w:kern w:val="44"/>
      <w:sz w:val="36"/>
    </w:rPr>
  </w:style>
  <w:style w:type="paragraph" w:styleId="2">
    <w:name w:val="heading 2"/>
    <w:basedOn w:val="a"/>
    <w:next w:val="a"/>
    <w:link w:val="2Char"/>
    <w:unhideWhenUsed/>
    <w:qFormat/>
    <w:pPr>
      <w:keepNext/>
      <w:keepLines/>
      <w:spacing w:before="260" w:after="260" w:line="413" w:lineRule="auto"/>
      <w:jc w:val="center"/>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Pr>
      <w:rFonts w:eastAsia="黑体"/>
      <w:kern w:val="44"/>
      <w:sz w:val="36"/>
      <w:szCs w:val="24"/>
    </w:rPr>
  </w:style>
  <w:style w:type="character" w:customStyle="1" w:styleId="2Char">
    <w:name w:val="标题 2 Char"/>
    <w:basedOn w:val="a0"/>
    <w:link w:val="2"/>
    <w:qFormat/>
    <w:rPr>
      <w:rFonts w:ascii="Arial" w:eastAsia="黑体" w:hAnsi="Arial"/>
      <w:sz w:val="32"/>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600</Words>
  <Characters>3421</Characters>
  <Application>Microsoft Office Word</Application>
  <DocSecurity>0</DocSecurity>
  <Lines>28</Lines>
  <Paragraphs>8</Paragraphs>
  <ScaleCrop>false</ScaleCrop>
  <Company>Lenovo</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LBP</dc:creator>
  <cp:lastModifiedBy>夏妍</cp:lastModifiedBy>
  <cp:revision>15</cp:revision>
  <dcterms:created xsi:type="dcterms:W3CDTF">2017-04-12T02:57:00Z</dcterms:created>
  <dcterms:modified xsi:type="dcterms:W3CDTF">2020-08-07T06:49:00Z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